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F432" w14:textId="77777777" w:rsidR="002B748A" w:rsidRPr="008965CA" w:rsidRDefault="00F51D0D" w:rsidP="008965CA">
      <w:pPr>
        <w:spacing w:after="0" w:line="240" w:lineRule="auto"/>
        <w:jc w:val="both"/>
        <w:rPr>
          <w:rFonts w:asciiTheme="minorHAnsi" w:hAnsiTheme="minorHAnsi" w:cs="Arial"/>
          <w:b/>
          <w:bCs/>
          <w:sz w:val="24"/>
          <w:szCs w:val="24"/>
        </w:rPr>
      </w:pPr>
      <w:r w:rsidRPr="008965CA">
        <w:rPr>
          <w:rFonts w:asciiTheme="minorHAnsi" w:hAnsiTheme="minorHAnsi" w:cs="Arial"/>
          <w:sz w:val="24"/>
          <w:szCs w:val="24"/>
          <w:u w:val="single"/>
        </w:rPr>
        <w:t>CARRERA</w:t>
      </w:r>
      <w:r w:rsidR="00C02926" w:rsidRPr="008965CA">
        <w:rPr>
          <w:rFonts w:asciiTheme="minorHAnsi" w:hAnsiTheme="minorHAnsi" w:cs="Arial"/>
          <w:sz w:val="24"/>
          <w:szCs w:val="24"/>
        </w:rPr>
        <w:t xml:space="preserve">: </w:t>
      </w:r>
      <w:r w:rsidRPr="008965CA">
        <w:rPr>
          <w:rFonts w:asciiTheme="minorHAnsi" w:hAnsiTheme="minorHAnsi" w:cs="Arial"/>
          <w:b/>
          <w:bCs/>
          <w:sz w:val="24"/>
          <w:szCs w:val="24"/>
        </w:rPr>
        <w:t>Profesorado de Educación</w:t>
      </w:r>
      <w:r w:rsidR="00C02926" w:rsidRPr="008965CA">
        <w:rPr>
          <w:rFonts w:asciiTheme="minorHAnsi" w:hAnsiTheme="minorHAnsi" w:cs="Arial"/>
          <w:b/>
          <w:bCs/>
          <w:sz w:val="24"/>
          <w:szCs w:val="24"/>
        </w:rPr>
        <w:t xml:space="preserve"> </w:t>
      </w:r>
      <w:r w:rsidR="00195281" w:rsidRPr="008965CA">
        <w:rPr>
          <w:rFonts w:asciiTheme="minorHAnsi" w:hAnsiTheme="minorHAnsi" w:cs="Arial"/>
          <w:b/>
          <w:bCs/>
          <w:sz w:val="24"/>
          <w:szCs w:val="24"/>
        </w:rPr>
        <w:t xml:space="preserve">Secundaría en </w:t>
      </w:r>
      <w:r w:rsidR="002B748A" w:rsidRPr="008965CA">
        <w:rPr>
          <w:rFonts w:asciiTheme="minorHAnsi" w:hAnsiTheme="minorHAnsi" w:cs="Arial"/>
          <w:b/>
          <w:bCs/>
          <w:sz w:val="24"/>
          <w:szCs w:val="24"/>
        </w:rPr>
        <w:t>Biología.</w:t>
      </w:r>
    </w:p>
    <w:p w14:paraId="6A12E406" w14:textId="77777777" w:rsidR="00C02926" w:rsidRPr="008965CA" w:rsidRDefault="00F51D0D" w:rsidP="008965CA">
      <w:pPr>
        <w:spacing w:after="0" w:line="240" w:lineRule="auto"/>
        <w:jc w:val="both"/>
        <w:rPr>
          <w:rFonts w:asciiTheme="minorHAnsi" w:hAnsiTheme="minorHAnsi" w:cs="Arial"/>
          <w:sz w:val="24"/>
          <w:szCs w:val="24"/>
          <w:u w:val="single"/>
        </w:rPr>
      </w:pPr>
      <w:r w:rsidRPr="008965CA">
        <w:rPr>
          <w:rFonts w:asciiTheme="minorHAnsi" w:hAnsiTheme="minorHAnsi" w:cs="Arial"/>
          <w:sz w:val="24"/>
          <w:szCs w:val="24"/>
          <w:u w:val="single"/>
        </w:rPr>
        <w:t>CURSO</w:t>
      </w:r>
      <w:r w:rsidR="00655F7F" w:rsidRPr="008965CA">
        <w:rPr>
          <w:rFonts w:asciiTheme="minorHAnsi" w:hAnsiTheme="minorHAnsi" w:cs="Arial"/>
          <w:sz w:val="24"/>
          <w:szCs w:val="24"/>
          <w:u w:val="single"/>
        </w:rPr>
        <w:t xml:space="preserve"> y COMISIÓN</w:t>
      </w:r>
      <w:r w:rsidRPr="008965CA">
        <w:rPr>
          <w:rFonts w:asciiTheme="minorHAnsi" w:hAnsiTheme="minorHAnsi" w:cs="Arial"/>
          <w:sz w:val="24"/>
          <w:szCs w:val="24"/>
        </w:rPr>
        <w:t>:</w:t>
      </w:r>
      <w:r w:rsidR="00C02926" w:rsidRPr="008965CA">
        <w:rPr>
          <w:rFonts w:asciiTheme="minorHAnsi" w:hAnsiTheme="minorHAnsi" w:cs="Arial"/>
          <w:sz w:val="24"/>
          <w:szCs w:val="24"/>
        </w:rPr>
        <w:t xml:space="preserve"> </w:t>
      </w:r>
      <w:r w:rsidR="00184485" w:rsidRPr="008965CA">
        <w:rPr>
          <w:rFonts w:asciiTheme="minorHAnsi" w:hAnsiTheme="minorHAnsi" w:cs="Arial"/>
          <w:sz w:val="24"/>
          <w:szCs w:val="24"/>
        </w:rPr>
        <w:t>4° A</w:t>
      </w:r>
    </w:p>
    <w:p w14:paraId="71C2AD6B" w14:textId="77777777" w:rsidR="00F51D0D" w:rsidRPr="008965CA" w:rsidRDefault="00F51D0D" w:rsidP="008965CA">
      <w:pPr>
        <w:spacing w:after="0" w:line="240" w:lineRule="auto"/>
        <w:jc w:val="both"/>
        <w:rPr>
          <w:rFonts w:asciiTheme="minorHAnsi" w:hAnsiTheme="minorHAnsi" w:cs="Arial"/>
          <w:sz w:val="24"/>
          <w:szCs w:val="24"/>
        </w:rPr>
      </w:pPr>
      <w:r w:rsidRPr="008965CA">
        <w:rPr>
          <w:rFonts w:asciiTheme="minorHAnsi" w:hAnsiTheme="minorHAnsi" w:cs="Arial"/>
          <w:sz w:val="24"/>
          <w:szCs w:val="24"/>
          <w:u w:val="single"/>
        </w:rPr>
        <w:t>PERSPECTIVA/ESPACIO CURRICULAR/MATERIA</w:t>
      </w:r>
      <w:r w:rsidR="00C02926" w:rsidRPr="008965CA">
        <w:rPr>
          <w:rFonts w:asciiTheme="minorHAnsi" w:hAnsiTheme="minorHAnsi" w:cs="Arial"/>
          <w:sz w:val="24"/>
          <w:szCs w:val="24"/>
        </w:rPr>
        <w:t xml:space="preserve">: </w:t>
      </w:r>
      <w:r w:rsidR="002D172F" w:rsidRPr="008965CA">
        <w:rPr>
          <w:rFonts w:asciiTheme="minorHAnsi" w:hAnsiTheme="minorHAnsi" w:cs="Arial"/>
          <w:sz w:val="24"/>
          <w:szCs w:val="24"/>
        </w:rPr>
        <w:t>ANTROPOLOGIA</w:t>
      </w:r>
    </w:p>
    <w:p w14:paraId="5483C9A5" w14:textId="77777777" w:rsidR="00B93F01" w:rsidRPr="008965CA" w:rsidRDefault="00B93F01" w:rsidP="008965CA">
      <w:pPr>
        <w:spacing w:after="0" w:line="240" w:lineRule="auto"/>
        <w:jc w:val="both"/>
        <w:rPr>
          <w:rFonts w:asciiTheme="minorHAnsi" w:hAnsiTheme="minorHAnsi" w:cs="Arial"/>
          <w:sz w:val="24"/>
          <w:szCs w:val="24"/>
          <w:u w:val="single"/>
        </w:rPr>
      </w:pPr>
      <w:r w:rsidRPr="008965CA">
        <w:rPr>
          <w:rFonts w:asciiTheme="minorHAnsi" w:hAnsiTheme="minorHAnsi" w:cs="Arial"/>
          <w:sz w:val="24"/>
          <w:szCs w:val="24"/>
          <w:u w:val="single"/>
        </w:rPr>
        <w:t>DOCENTE</w:t>
      </w:r>
      <w:r w:rsidR="00184485" w:rsidRPr="008965CA">
        <w:rPr>
          <w:rFonts w:asciiTheme="minorHAnsi" w:hAnsiTheme="minorHAnsi" w:cs="Arial"/>
          <w:sz w:val="24"/>
          <w:szCs w:val="24"/>
          <w:u w:val="single"/>
        </w:rPr>
        <w:t>:</w:t>
      </w:r>
      <w:r w:rsidR="00184485" w:rsidRPr="008965CA">
        <w:rPr>
          <w:rFonts w:asciiTheme="minorHAnsi" w:hAnsiTheme="minorHAnsi" w:cs="Arial"/>
          <w:sz w:val="24"/>
          <w:szCs w:val="24"/>
        </w:rPr>
        <w:t xml:space="preserve"> CANDELA, LUCIANA</w:t>
      </w:r>
    </w:p>
    <w:p w14:paraId="5EDBAECF" w14:textId="77777777" w:rsidR="00C02926" w:rsidRPr="008965CA" w:rsidRDefault="00B93F01" w:rsidP="008965CA">
      <w:pPr>
        <w:spacing w:after="0" w:line="240" w:lineRule="auto"/>
        <w:jc w:val="both"/>
        <w:rPr>
          <w:rFonts w:asciiTheme="minorHAnsi" w:hAnsiTheme="minorHAnsi" w:cs="Arial"/>
          <w:sz w:val="24"/>
          <w:szCs w:val="24"/>
          <w:u w:val="single"/>
        </w:rPr>
      </w:pPr>
      <w:r w:rsidRPr="008965CA">
        <w:rPr>
          <w:rFonts w:asciiTheme="minorHAnsi" w:hAnsiTheme="minorHAnsi" w:cs="Arial"/>
          <w:sz w:val="24"/>
          <w:szCs w:val="24"/>
          <w:u w:val="single"/>
        </w:rPr>
        <w:t>HORAS DE CLASES SEMANALES</w:t>
      </w:r>
      <w:r w:rsidR="00184485" w:rsidRPr="008965CA">
        <w:rPr>
          <w:rFonts w:asciiTheme="minorHAnsi" w:hAnsiTheme="minorHAnsi" w:cs="Arial"/>
          <w:sz w:val="24"/>
          <w:szCs w:val="24"/>
          <w:u w:val="single"/>
        </w:rPr>
        <w:t>:</w:t>
      </w:r>
      <w:r w:rsidR="002D172F" w:rsidRPr="008965CA">
        <w:rPr>
          <w:rFonts w:asciiTheme="minorHAnsi" w:hAnsiTheme="minorHAnsi" w:cs="Arial"/>
          <w:sz w:val="24"/>
          <w:szCs w:val="24"/>
        </w:rPr>
        <w:t xml:space="preserve"> 1</w:t>
      </w:r>
      <w:r w:rsidR="00184485" w:rsidRPr="008965CA">
        <w:rPr>
          <w:rFonts w:asciiTheme="minorHAnsi" w:hAnsiTheme="minorHAnsi" w:cs="Arial"/>
          <w:sz w:val="24"/>
          <w:szCs w:val="24"/>
        </w:rPr>
        <w:t xml:space="preserve"> HORA</w:t>
      </w:r>
    </w:p>
    <w:p w14:paraId="2CCE1C4F" w14:textId="77777777" w:rsidR="002A0783" w:rsidRPr="008965CA" w:rsidRDefault="002A0783" w:rsidP="008965CA">
      <w:pPr>
        <w:pBdr>
          <w:bottom w:val="single" w:sz="6" w:space="1" w:color="auto"/>
        </w:pBdr>
        <w:spacing w:after="0" w:line="240" w:lineRule="auto"/>
        <w:jc w:val="both"/>
        <w:rPr>
          <w:rFonts w:asciiTheme="minorHAnsi" w:hAnsiTheme="minorHAnsi" w:cs="Arial"/>
          <w:sz w:val="24"/>
          <w:szCs w:val="24"/>
          <w:lang w:eastAsia="es-ES"/>
        </w:rPr>
      </w:pPr>
    </w:p>
    <w:p w14:paraId="7A20C5C2" w14:textId="77777777" w:rsidR="002A0783" w:rsidRPr="008965CA" w:rsidRDefault="002A0783" w:rsidP="008965CA">
      <w:pPr>
        <w:spacing w:after="0" w:line="240" w:lineRule="auto"/>
        <w:jc w:val="both"/>
        <w:rPr>
          <w:rFonts w:asciiTheme="minorHAnsi" w:hAnsiTheme="minorHAnsi" w:cs="Arial"/>
          <w:sz w:val="24"/>
          <w:szCs w:val="24"/>
          <w:lang w:eastAsia="es-ES"/>
        </w:rPr>
      </w:pPr>
    </w:p>
    <w:p w14:paraId="564F931E" w14:textId="77777777" w:rsidR="002A0783" w:rsidRPr="008965CA" w:rsidRDefault="00827A9D" w:rsidP="008965CA">
      <w:pPr>
        <w:spacing w:after="0" w:line="240" w:lineRule="auto"/>
        <w:jc w:val="both"/>
        <w:rPr>
          <w:rFonts w:asciiTheme="minorHAnsi" w:hAnsiTheme="minorHAnsi" w:cs="Arial"/>
          <w:bCs/>
          <w:sz w:val="24"/>
          <w:szCs w:val="24"/>
        </w:rPr>
      </w:pPr>
      <w:r w:rsidRPr="008965CA">
        <w:rPr>
          <w:rFonts w:asciiTheme="minorHAnsi" w:hAnsiTheme="minorHAnsi" w:cs="Arial"/>
          <w:b/>
          <w:bCs/>
          <w:sz w:val="24"/>
          <w:szCs w:val="24"/>
          <w:u w:val="single"/>
        </w:rPr>
        <w:t xml:space="preserve">BREVE </w:t>
      </w:r>
      <w:r w:rsidR="005C57AA" w:rsidRPr="008965CA">
        <w:rPr>
          <w:rFonts w:asciiTheme="minorHAnsi" w:hAnsiTheme="minorHAnsi" w:cs="Arial"/>
          <w:b/>
          <w:bCs/>
          <w:sz w:val="24"/>
          <w:szCs w:val="24"/>
          <w:u w:val="single"/>
        </w:rPr>
        <w:t>FUNDAMENTACIÓN</w:t>
      </w:r>
      <w:r w:rsidR="00AC7E48" w:rsidRPr="008965CA">
        <w:rPr>
          <w:rFonts w:asciiTheme="minorHAnsi" w:hAnsiTheme="minorHAnsi" w:cs="Arial"/>
          <w:b/>
          <w:bCs/>
          <w:sz w:val="24"/>
          <w:szCs w:val="24"/>
          <w:u w:val="single"/>
        </w:rPr>
        <w:t>:</w:t>
      </w:r>
      <w:r w:rsidR="00AC7E48" w:rsidRPr="008965CA">
        <w:rPr>
          <w:rFonts w:asciiTheme="minorHAnsi" w:hAnsiTheme="minorHAnsi" w:cs="Arial"/>
          <w:bCs/>
          <w:sz w:val="24"/>
          <w:szCs w:val="24"/>
        </w:rPr>
        <w:t xml:space="preserve"> </w:t>
      </w:r>
    </w:p>
    <w:p w14:paraId="45CBD89D" w14:textId="77777777" w:rsidR="00DA37B2" w:rsidRPr="008965CA" w:rsidRDefault="00DA37B2" w:rsidP="008965CA">
      <w:pPr>
        <w:autoSpaceDE w:val="0"/>
        <w:autoSpaceDN w:val="0"/>
        <w:adjustRightInd w:val="0"/>
        <w:spacing w:after="0" w:line="240" w:lineRule="auto"/>
        <w:ind w:firstLine="709"/>
        <w:jc w:val="both"/>
        <w:rPr>
          <w:rFonts w:asciiTheme="minorHAnsi" w:hAnsiTheme="minorHAnsi"/>
          <w:color w:val="000000" w:themeColor="text1"/>
          <w:sz w:val="24"/>
          <w:szCs w:val="24"/>
          <w:lang w:val="es-ES"/>
        </w:rPr>
      </w:pPr>
    </w:p>
    <w:p w14:paraId="3841DC66" w14:textId="77777777" w:rsidR="00DA37B2" w:rsidRPr="008965CA" w:rsidRDefault="00DA37B2" w:rsidP="008965CA">
      <w:pPr>
        <w:autoSpaceDE w:val="0"/>
        <w:autoSpaceDN w:val="0"/>
        <w:adjustRightInd w:val="0"/>
        <w:spacing w:after="0" w:line="240" w:lineRule="auto"/>
        <w:ind w:firstLine="709"/>
        <w:jc w:val="both"/>
        <w:rPr>
          <w:rFonts w:asciiTheme="minorHAnsi" w:hAnsiTheme="minorHAnsi"/>
          <w:sz w:val="24"/>
          <w:szCs w:val="24"/>
          <w:lang w:val="es-ES"/>
        </w:rPr>
      </w:pPr>
      <w:r w:rsidRPr="008965CA">
        <w:rPr>
          <w:rFonts w:asciiTheme="minorHAnsi" w:hAnsiTheme="minorHAnsi"/>
          <w:sz w:val="24"/>
          <w:szCs w:val="24"/>
          <w:lang w:val="es-ES"/>
        </w:rPr>
        <w:t>El espacio A</w:t>
      </w:r>
      <w:r w:rsidRPr="008965CA">
        <w:rPr>
          <w:rFonts w:asciiTheme="minorHAnsi" w:hAnsiTheme="minorHAnsi"/>
          <w:bCs/>
          <w:sz w:val="24"/>
          <w:szCs w:val="24"/>
          <w:lang w:val="es-ES"/>
        </w:rPr>
        <w:t>ntropología</w:t>
      </w:r>
      <w:r w:rsidRPr="008965CA">
        <w:rPr>
          <w:rFonts w:asciiTheme="minorHAnsi" w:hAnsiTheme="minorHAnsi"/>
          <w:sz w:val="24"/>
          <w:szCs w:val="24"/>
          <w:lang w:val="es-ES"/>
        </w:rPr>
        <w:t xml:space="preserve"> como Ciencia, tiene su fundamento en el estudio del ser humano de una forma holística, de sus características físicas como animales y de su cultura, que es el rasgo único no biológico. ​ Para enmarcar su estudio, la antropología recurre a herramientas y </w:t>
      </w:r>
      <w:hyperlink r:id="rId7" w:tooltip="Conocimiento" w:history="1">
        <w:r w:rsidRPr="008965CA">
          <w:rPr>
            <w:rStyle w:val="Hipervnculo"/>
            <w:rFonts w:asciiTheme="minorHAnsi" w:hAnsiTheme="minorHAnsi"/>
            <w:color w:val="auto"/>
            <w:sz w:val="24"/>
            <w:szCs w:val="24"/>
            <w:u w:val="none"/>
            <w:lang w:val="es-ES"/>
          </w:rPr>
          <w:t>conocimientos</w:t>
        </w:r>
      </w:hyperlink>
      <w:r w:rsidRPr="008965CA">
        <w:rPr>
          <w:rFonts w:asciiTheme="minorHAnsi" w:hAnsiTheme="minorHAnsi"/>
          <w:sz w:val="24"/>
          <w:szCs w:val="24"/>
          <w:lang w:val="es-ES"/>
        </w:rPr>
        <w:t xml:space="preserve"> producidos por las </w:t>
      </w:r>
      <w:hyperlink r:id="rId8" w:tooltip="Ciencias sociales" w:history="1">
        <w:r w:rsidRPr="008965CA">
          <w:rPr>
            <w:rStyle w:val="Hipervnculo"/>
            <w:rFonts w:asciiTheme="minorHAnsi" w:hAnsiTheme="minorHAnsi"/>
            <w:color w:val="auto"/>
            <w:sz w:val="24"/>
            <w:szCs w:val="24"/>
            <w:u w:val="none"/>
            <w:lang w:val="es-ES"/>
          </w:rPr>
          <w:t>ciencias sociales</w:t>
        </w:r>
      </w:hyperlink>
      <w:r w:rsidRPr="008965CA">
        <w:rPr>
          <w:rFonts w:asciiTheme="minorHAnsi" w:hAnsiTheme="minorHAnsi"/>
          <w:sz w:val="24"/>
          <w:szCs w:val="24"/>
          <w:lang w:val="es-ES"/>
        </w:rPr>
        <w:t xml:space="preserve"> y las </w:t>
      </w:r>
      <w:hyperlink r:id="rId9" w:tooltip="Ciencias naturales" w:history="1">
        <w:r w:rsidRPr="008965CA">
          <w:rPr>
            <w:rStyle w:val="Hipervnculo"/>
            <w:rFonts w:asciiTheme="minorHAnsi" w:hAnsiTheme="minorHAnsi"/>
            <w:color w:val="auto"/>
            <w:sz w:val="24"/>
            <w:szCs w:val="24"/>
            <w:u w:val="none"/>
            <w:lang w:val="es-ES"/>
          </w:rPr>
          <w:t>ciencias naturales</w:t>
        </w:r>
      </w:hyperlink>
      <w:r w:rsidRPr="008965CA">
        <w:rPr>
          <w:rFonts w:asciiTheme="minorHAnsi" w:hAnsiTheme="minorHAnsi"/>
          <w:sz w:val="24"/>
          <w:szCs w:val="24"/>
          <w:lang w:val="es-ES"/>
        </w:rPr>
        <w:t xml:space="preserve"> ya que considerar al ser humano en sus diversas esferas implica abarcar tanto las </w:t>
      </w:r>
      <w:hyperlink r:id="rId10" w:tooltip="Estructura social" w:history="1">
        <w:r w:rsidRPr="008965CA">
          <w:rPr>
            <w:rStyle w:val="Hipervnculo"/>
            <w:rFonts w:asciiTheme="minorHAnsi" w:hAnsiTheme="minorHAnsi"/>
            <w:color w:val="auto"/>
            <w:sz w:val="24"/>
            <w:szCs w:val="24"/>
            <w:u w:val="none"/>
            <w:lang w:val="es-ES"/>
          </w:rPr>
          <w:t>estructuras sociales</w:t>
        </w:r>
      </w:hyperlink>
      <w:r w:rsidRPr="008965CA">
        <w:rPr>
          <w:rFonts w:asciiTheme="minorHAnsi" w:hAnsiTheme="minorHAnsi"/>
          <w:sz w:val="24"/>
          <w:szCs w:val="24"/>
          <w:lang w:val="es-ES"/>
        </w:rPr>
        <w:t xml:space="preserve"> de la actualidad, como la </w:t>
      </w:r>
      <w:hyperlink r:id="rId11" w:tooltip="Evolución humana" w:history="1">
        <w:r w:rsidRPr="008965CA">
          <w:rPr>
            <w:rStyle w:val="Hipervnculo"/>
            <w:rFonts w:asciiTheme="minorHAnsi" w:hAnsiTheme="minorHAnsi"/>
            <w:color w:val="auto"/>
            <w:sz w:val="24"/>
            <w:szCs w:val="24"/>
            <w:u w:val="none"/>
            <w:lang w:val="es-ES"/>
          </w:rPr>
          <w:t>evolución biológica de nuestra especie</w:t>
        </w:r>
      </w:hyperlink>
      <w:r w:rsidRPr="008965CA">
        <w:rPr>
          <w:rFonts w:asciiTheme="minorHAnsi" w:hAnsiTheme="minorHAnsi"/>
          <w:sz w:val="24"/>
          <w:szCs w:val="24"/>
          <w:lang w:val="es-ES"/>
        </w:rPr>
        <w:t xml:space="preserve">, el desarrollo y los modos de vida de pueblos que han desaparecido y la diversidad de expresiones </w:t>
      </w:r>
      <w:hyperlink r:id="rId12" w:tooltip="Cultura" w:history="1">
        <w:r w:rsidRPr="008965CA">
          <w:rPr>
            <w:rStyle w:val="Hipervnculo"/>
            <w:rFonts w:asciiTheme="minorHAnsi" w:hAnsiTheme="minorHAnsi"/>
            <w:color w:val="auto"/>
            <w:sz w:val="24"/>
            <w:szCs w:val="24"/>
            <w:u w:val="none"/>
            <w:lang w:val="es-ES"/>
          </w:rPr>
          <w:t>culturales</w:t>
        </w:r>
      </w:hyperlink>
      <w:r w:rsidRPr="008965CA">
        <w:rPr>
          <w:rFonts w:asciiTheme="minorHAnsi" w:hAnsiTheme="minorHAnsi"/>
          <w:sz w:val="24"/>
          <w:szCs w:val="24"/>
          <w:lang w:val="es-ES"/>
        </w:rPr>
        <w:t xml:space="preserve"> y </w:t>
      </w:r>
      <w:hyperlink r:id="rId13" w:tooltip="Idioma" w:history="1">
        <w:r w:rsidRPr="008965CA">
          <w:rPr>
            <w:rStyle w:val="Hipervnculo"/>
            <w:rFonts w:asciiTheme="minorHAnsi" w:hAnsiTheme="minorHAnsi"/>
            <w:color w:val="auto"/>
            <w:sz w:val="24"/>
            <w:szCs w:val="24"/>
            <w:u w:val="none"/>
            <w:lang w:val="es-ES"/>
          </w:rPr>
          <w:t>lingüísticas</w:t>
        </w:r>
      </w:hyperlink>
      <w:r w:rsidRPr="008965CA">
        <w:rPr>
          <w:rFonts w:asciiTheme="minorHAnsi" w:hAnsiTheme="minorHAnsi"/>
          <w:sz w:val="24"/>
          <w:szCs w:val="24"/>
          <w:lang w:val="es-ES"/>
        </w:rPr>
        <w:t xml:space="preserve"> que caracterizan a la </w:t>
      </w:r>
      <w:hyperlink r:id="rId14" w:tooltip="Homo sapiens" w:history="1">
        <w:r w:rsidRPr="008965CA">
          <w:rPr>
            <w:rStyle w:val="Hipervnculo"/>
            <w:rFonts w:asciiTheme="minorHAnsi" w:hAnsiTheme="minorHAnsi"/>
            <w:color w:val="auto"/>
            <w:sz w:val="24"/>
            <w:szCs w:val="24"/>
            <w:u w:val="none"/>
            <w:lang w:val="es-ES"/>
          </w:rPr>
          <w:t>humanidad</w:t>
        </w:r>
      </w:hyperlink>
      <w:r w:rsidRPr="008965CA">
        <w:rPr>
          <w:rFonts w:asciiTheme="minorHAnsi" w:hAnsiTheme="minorHAnsi"/>
          <w:sz w:val="24"/>
          <w:szCs w:val="24"/>
          <w:lang w:val="es-ES"/>
        </w:rPr>
        <w:t>.</w:t>
      </w:r>
    </w:p>
    <w:p w14:paraId="51B0F4F8" w14:textId="77777777" w:rsidR="00DA37B2" w:rsidRPr="008965CA" w:rsidRDefault="00DA37B2" w:rsidP="008965CA">
      <w:pPr>
        <w:pStyle w:val="NormalWeb"/>
        <w:ind w:firstLine="708"/>
        <w:jc w:val="both"/>
        <w:rPr>
          <w:rFonts w:asciiTheme="minorHAnsi" w:hAnsiTheme="minorHAnsi"/>
          <w:lang w:val="es-ES"/>
        </w:rPr>
      </w:pPr>
      <w:r w:rsidRPr="008965CA">
        <w:rPr>
          <w:rFonts w:asciiTheme="minorHAnsi" w:hAnsiTheme="minorHAnsi"/>
          <w:lang w:val="es-ES"/>
        </w:rPr>
        <w:t xml:space="preserve">La Antropología se constituyó como disciplina independiente durante la segunda mitad del </w:t>
      </w:r>
      <w:hyperlink r:id="rId15" w:tooltip="Siglo XIX" w:history="1">
        <w:r w:rsidRPr="008965CA">
          <w:rPr>
            <w:rStyle w:val="Hipervnculo"/>
            <w:rFonts w:asciiTheme="minorHAnsi" w:hAnsiTheme="minorHAnsi"/>
            <w:color w:val="auto"/>
            <w:u w:val="none"/>
            <w:lang w:val="es-ES"/>
          </w:rPr>
          <w:t>siglo XIX</w:t>
        </w:r>
      </w:hyperlink>
      <w:r w:rsidRPr="008965CA">
        <w:rPr>
          <w:rFonts w:asciiTheme="minorHAnsi" w:hAnsiTheme="minorHAnsi"/>
          <w:lang w:val="es-ES"/>
        </w:rPr>
        <w:t xml:space="preserve">. Uno de los factores que favoreció su aparición fue la difusión de la </w:t>
      </w:r>
      <w:hyperlink r:id="rId16" w:tooltip="Teoría de la evolución" w:history="1">
        <w:r w:rsidRPr="008965CA">
          <w:rPr>
            <w:rStyle w:val="Hipervnculo"/>
            <w:rFonts w:asciiTheme="minorHAnsi" w:hAnsiTheme="minorHAnsi"/>
            <w:color w:val="auto"/>
            <w:u w:val="none"/>
            <w:lang w:val="es-ES"/>
          </w:rPr>
          <w:t>teoría de la evolución</w:t>
        </w:r>
      </w:hyperlink>
      <w:r w:rsidRPr="008965CA">
        <w:rPr>
          <w:rFonts w:asciiTheme="minorHAnsi" w:hAnsiTheme="minorHAnsi"/>
          <w:lang w:val="es-ES"/>
        </w:rPr>
        <w:t xml:space="preserve">, que en el campo de los estudios sobre la sociedad dio origen al </w:t>
      </w:r>
      <w:hyperlink r:id="rId17" w:tooltip="Evolucionismo social" w:history="1">
        <w:r w:rsidRPr="008965CA">
          <w:rPr>
            <w:rStyle w:val="Hipervnculo"/>
            <w:rFonts w:asciiTheme="minorHAnsi" w:hAnsiTheme="minorHAnsi"/>
            <w:color w:val="auto"/>
            <w:u w:val="none"/>
            <w:lang w:val="es-ES"/>
          </w:rPr>
          <w:t>evolucionismo social</w:t>
        </w:r>
      </w:hyperlink>
      <w:r w:rsidRPr="008965CA">
        <w:rPr>
          <w:rFonts w:asciiTheme="minorHAnsi" w:hAnsiTheme="minorHAnsi"/>
          <w:lang w:val="es-ES"/>
        </w:rPr>
        <w:t xml:space="preserve">, entre cuyos principales autores se encuentra </w:t>
      </w:r>
      <w:hyperlink r:id="rId18" w:tooltip="Herbert Spencer" w:history="1">
        <w:r w:rsidRPr="008965CA">
          <w:rPr>
            <w:rStyle w:val="Hipervnculo"/>
            <w:rFonts w:asciiTheme="minorHAnsi" w:hAnsiTheme="minorHAnsi"/>
            <w:color w:val="auto"/>
            <w:u w:val="none"/>
            <w:lang w:val="es-ES"/>
          </w:rPr>
          <w:t>Herbert Spencer</w:t>
        </w:r>
      </w:hyperlink>
      <w:r w:rsidRPr="008965CA">
        <w:rPr>
          <w:rFonts w:asciiTheme="minorHAnsi" w:hAnsiTheme="minorHAnsi"/>
          <w:lang w:val="es-ES"/>
        </w:rPr>
        <w:t xml:space="preserve">. Los primeros antropólogos pensaban </w:t>
      </w:r>
      <w:proofErr w:type="gramStart"/>
      <w:r w:rsidRPr="008965CA">
        <w:rPr>
          <w:rFonts w:asciiTheme="minorHAnsi" w:hAnsiTheme="minorHAnsi"/>
          <w:lang w:val="es-ES"/>
        </w:rPr>
        <w:t>que</w:t>
      </w:r>
      <w:proofErr w:type="gramEnd"/>
      <w:r w:rsidRPr="008965CA">
        <w:rPr>
          <w:rFonts w:asciiTheme="minorHAnsi" w:hAnsiTheme="minorHAnsi"/>
          <w:lang w:val="es-ES"/>
        </w:rPr>
        <w:t xml:space="preserve"> así como las especies evolucionaban de </w:t>
      </w:r>
      <w:hyperlink r:id="rId19" w:tooltip="Ser vivo" w:history="1">
        <w:r w:rsidRPr="008965CA">
          <w:rPr>
            <w:rStyle w:val="Hipervnculo"/>
            <w:rFonts w:asciiTheme="minorHAnsi" w:hAnsiTheme="minorHAnsi"/>
            <w:color w:val="auto"/>
            <w:u w:val="none"/>
            <w:lang w:val="es-ES"/>
          </w:rPr>
          <w:t>organismos</w:t>
        </w:r>
      </w:hyperlink>
      <w:r w:rsidRPr="008965CA">
        <w:rPr>
          <w:rFonts w:asciiTheme="minorHAnsi" w:hAnsiTheme="minorHAnsi"/>
          <w:lang w:val="es-ES"/>
        </w:rPr>
        <w:t xml:space="preserve"> sencillos a otros más complejos, las sociedades y las culturas de los humanos debían seguir el mismo proceso de evolución hasta producir estructuras complejas como su propia sociedad. </w:t>
      </w:r>
    </w:p>
    <w:p w14:paraId="0CB2A59D" w14:textId="77777777" w:rsidR="00DA37B2" w:rsidRPr="008965CA" w:rsidRDefault="00DA37B2" w:rsidP="008965CA">
      <w:pPr>
        <w:pStyle w:val="NormalWeb"/>
        <w:ind w:firstLine="708"/>
        <w:jc w:val="both"/>
        <w:rPr>
          <w:rFonts w:asciiTheme="minorHAnsi" w:hAnsiTheme="minorHAnsi"/>
          <w:lang w:val="es-ES"/>
        </w:rPr>
      </w:pPr>
      <w:r w:rsidRPr="008965CA">
        <w:rPr>
          <w:rFonts w:asciiTheme="minorHAnsi" w:hAnsiTheme="minorHAnsi"/>
          <w:lang w:val="es-ES"/>
        </w:rPr>
        <w:t xml:space="preserve">Durante el cursado de este espacio se hará foco en la </w:t>
      </w:r>
      <w:r w:rsidRPr="008965CA">
        <w:rPr>
          <w:rStyle w:val="corchete-llamada1"/>
          <w:rFonts w:asciiTheme="minorHAnsi" w:hAnsiTheme="minorHAnsi"/>
          <w:vertAlign w:val="superscript"/>
          <w:lang w:val="es-ES"/>
          <w:specVanish w:val="0"/>
        </w:rPr>
        <w:t>[]</w:t>
      </w:r>
      <w:hyperlink r:id="rId20" w:tooltip="Antropología biológica" w:history="1">
        <w:r w:rsidRPr="008965CA">
          <w:rPr>
            <w:rStyle w:val="Hipervnculo"/>
            <w:rFonts w:asciiTheme="minorHAnsi" w:hAnsiTheme="minorHAnsi"/>
            <w:color w:val="auto"/>
            <w:u w:val="none"/>
            <w:lang w:val="es-ES"/>
          </w:rPr>
          <w:t>Antropología biológica</w:t>
        </w:r>
      </w:hyperlink>
      <w:r w:rsidRPr="008965CA">
        <w:rPr>
          <w:rFonts w:asciiTheme="minorHAnsi" w:hAnsiTheme="minorHAnsi"/>
          <w:lang w:val="es-ES"/>
        </w:rPr>
        <w:t xml:space="preserve"> o física comprendiéndola como el campo de la Antropología que se especializa en el estudio de los seres humanos desde el punto de vista </w:t>
      </w:r>
      <w:hyperlink r:id="rId21" w:tooltip="Evolución" w:history="1">
        <w:r w:rsidRPr="008965CA">
          <w:rPr>
            <w:rStyle w:val="Hipervnculo"/>
            <w:rFonts w:asciiTheme="minorHAnsi" w:hAnsiTheme="minorHAnsi"/>
            <w:color w:val="auto"/>
            <w:u w:val="none"/>
            <w:lang w:val="es-ES"/>
          </w:rPr>
          <w:t>evolutivo</w:t>
        </w:r>
      </w:hyperlink>
      <w:r w:rsidRPr="008965CA">
        <w:rPr>
          <w:rFonts w:asciiTheme="minorHAnsi" w:hAnsiTheme="minorHAnsi"/>
          <w:lang w:val="es-ES"/>
        </w:rPr>
        <w:t xml:space="preserve"> y </w:t>
      </w:r>
      <w:hyperlink r:id="rId22" w:tooltip="Adaptación biológica" w:history="1">
        <w:r w:rsidRPr="008965CA">
          <w:rPr>
            <w:rStyle w:val="Hipervnculo"/>
            <w:rFonts w:asciiTheme="minorHAnsi" w:hAnsiTheme="minorHAnsi"/>
            <w:color w:val="auto"/>
            <w:u w:val="none"/>
            <w:lang w:val="es-ES"/>
          </w:rPr>
          <w:t>adaptativo</w:t>
        </w:r>
      </w:hyperlink>
      <w:r w:rsidR="008C16B0" w:rsidRPr="008965CA">
        <w:rPr>
          <w:rFonts w:asciiTheme="minorHAnsi" w:hAnsiTheme="minorHAnsi"/>
        </w:rPr>
        <w:t xml:space="preserve"> y la cual responde a la</w:t>
      </w:r>
      <w:r w:rsidRPr="008965CA">
        <w:rPr>
          <w:rFonts w:asciiTheme="minorHAnsi" w:hAnsiTheme="minorHAnsi"/>
        </w:rPr>
        <w:t>s</w:t>
      </w:r>
      <w:r w:rsidR="008C16B0" w:rsidRPr="008965CA">
        <w:rPr>
          <w:rFonts w:asciiTheme="minorHAnsi" w:hAnsiTheme="minorHAnsi"/>
        </w:rPr>
        <w:t xml:space="preserve"> orientaciones</w:t>
      </w:r>
      <w:r w:rsidRPr="008965CA">
        <w:rPr>
          <w:rFonts w:asciiTheme="minorHAnsi" w:hAnsiTheme="minorHAnsi"/>
        </w:rPr>
        <w:t xml:space="preserve"> de la formación docente en Biología</w:t>
      </w:r>
      <w:r w:rsidRPr="008965CA">
        <w:rPr>
          <w:rFonts w:asciiTheme="minorHAnsi" w:hAnsiTheme="minorHAnsi"/>
          <w:lang w:val="es-ES"/>
        </w:rPr>
        <w:t xml:space="preserve">. Desde una postura evolucionista, se buscará dar cuenta no sólo de los grandes cambios o transformaciones en los aspectos biológicos del ser humano, </w:t>
      </w:r>
      <w:hyperlink r:id="rId23" w:tooltip="Hominización" w:history="1">
        <w:r w:rsidRPr="008965CA">
          <w:rPr>
            <w:rStyle w:val="Hipervnculo"/>
            <w:rFonts w:asciiTheme="minorHAnsi" w:hAnsiTheme="minorHAnsi"/>
            <w:color w:val="auto"/>
            <w:u w:val="none"/>
            <w:lang w:val="es-ES"/>
          </w:rPr>
          <w:t>hominización</w:t>
        </w:r>
      </w:hyperlink>
      <w:r w:rsidRPr="008965CA">
        <w:rPr>
          <w:rFonts w:asciiTheme="minorHAnsi" w:hAnsiTheme="minorHAnsi"/>
          <w:lang w:val="es-ES"/>
        </w:rPr>
        <w:t xml:space="preserve"> (considerado actualmente como un proceso dinámico, no lineal), sino en los pequeños cambios que se observan entre poblaciones humanas. La diversidad física del ser humano incluye cuestiones como la pigmentación de la piel, las formas de los cráneos, la talla promedio de un grupo, tipo de cabello y otras cuestiones numerosas. Para abordar esta diversidad se contemplarán las interacciones entre los seres humanos y otras </w:t>
      </w:r>
      <w:hyperlink r:id="rId24" w:tooltip="Especie" w:history="1">
        <w:r w:rsidRPr="008965CA">
          <w:rPr>
            <w:rStyle w:val="Hipervnculo"/>
            <w:rFonts w:asciiTheme="minorHAnsi" w:hAnsiTheme="minorHAnsi"/>
            <w:color w:val="auto"/>
            <w:u w:val="none"/>
            <w:lang w:val="es-ES"/>
          </w:rPr>
          <w:t>especies</w:t>
        </w:r>
      </w:hyperlink>
      <w:r w:rsidRPr="008965CA">
        <w:rPr>
          <w:rFonts w:asciiTheme="minorHAnsi" w:hAnsiTheme="minorHAnsi"/>
          <w:lang w:val="es-ES"/>
        </w:rPr>
        <w:t xml:space="preserve">, </w:t>
      </w:r>
      <w:hyperlink r:id="rId25" w:tooltip="Animal" w:history="1">
        <w:r w:rsidRPr="008965CA">
          <w:rPr>
            <w:rStyle w:val="Hipervnculo"/>
            <w:rFonts w:asciiTheme="minorHAnsi" w:hAnsiTheme="minorHAnsi"/>
            <w:color w:val="auto"/>
            <w:u w:val="none"/>
            <w:lang w:val="es-ES"/>
          </w:rPr>
          <w:t>animales</w:t>
        </w:r>
      </w:hyperlink>
      <w:r w:rsidRPr="008965CA">
        <w:rPr>
          <w:rFonts w:asciiTheme="minorHAnsi" w:hAnsiTheme="minorHAnsi"/>
          <w:lang w:val="es-ES"/>
        </w:rPr>
        <w:t xml:space="preserve"> y </w:t>
      </w:r>
      <w:hyperlink r:id="rId26" w:tooltip="Vegetal" w:history="1">
        <w:r w:rsidRPr="008965CA">
          <w:rPr>
            <w:rStyle w:val="Hipervnculo"/>
            <w:rFonts w:asciiTheme="minorHAnsi" w:hAnsiTheme="minorHAnsi"/>
            <w:color w:val="auto"/>
            <w:u w:val="none"/>
            <w:lang w:val="es-ES"/>
          </w:rPr>
          <w:t>vegetales</w:t>
        </w:r>
      </w:hyperlink>
      <w:r w:rsidRPr="008965CA">
        <w:rPr>
          <w:rFonts w:asciiTheme="minorHAnsi" w:hAnsiTheme="minorHAnsi"/>
          <w:lang w:val="es-ES"/>
        </w:rPr>
        <w:t xml:space="preserve">, el </w:t>
      </w:r>
      <w:hyperlink r:id="rId27" w:tooltip="Clima" w:history="1">
        <w:r w:rsidRPr="008965CA">
          <w:rPr>
            <w:rStyle w:val="Hipervnculo"/>
            <w:rFonts w:asciiTheme="minorHAnsi" w:hAnsiTheme="minorHAnsi"/>
            <w:color w:val="auto"/>
            <w:u w:val="none"/>
            <w:lang w:val="es-ES"/>
          </w:rPr>
          <w:t>clima</w:t>
        </w:r>
      </w:hyperlink>
      <w:r w:rsidRPr="008965CA">
        <w:rPr>
          <w:rFonts w:asciiTheme="minorHAnsi" w:hAnsiTheme="minorHAnsi"/>
          <w:lang w:val="es-ES"/>
        </w:rPr>
        <w:t xml:space="preserve">, cuestiones relativas a la </w:t>
      </w:r>
      <w:hyperlink r:id="rId28" w:tooltip="Antropología médica" w:history="1">
        <w:r w:rsidRPr="008965CA">
          <w:rPr>
            <w:rStyle w:val="Hipervnculo"/>
            <w:rFonts w:asciiTheme="minorHAnsi" w:hAnsiTheme="minorHAnsi"/>
            <w:color w:val="auto"/>
            <w:u w:val="none"/>
            <w:lang w:val="es-ES"/>
          </w:rPr>
          <w:t>salud</w:t>
        </w:r>
      </w:hyperlink>
      <w:r w:rsidRPr="008965CA">
        <w:rPr>
          <w:rFonts w:asciiTheme="minorHAnsi" w:hAnsiTheme="minorHAnsi"/>
          <w:lang w:val="es-ES"/>
        </w:rPr>
        <w:t xml:space="preserve"> y la interacción entre distintas sociedades.</w:t>
      </w:r>
    </w:p>
    <w:p w14:paraId="3C883181" w14:textId="77777777" w:rsidR="00DA37B2" w:rsidRPr="008965CA" w:rsidRDefault="00DA37B2" w:rsidP="008965CA">
      <w:pPr>
        <w:pStyle w:val="NormalWeb"/>
        <w:ind w:firstLine="708"/>
        <w:jc w:val="both"/>
        <w:rPr>
          <w:rFonts w:asciiTheme="minorHAnsi" w:hAnsiTheme="minorHAnsi"/>
          <w:lang w:val="es-ES"/>
        </w:rPr>
      </w:pPr>
      <w:r w:rsidRPr="008965CA">
        <w:rPr>
          <w:rFonts w:asciiTheme="minorHAnsi" w:hAnsiTheme="minorHAnsi"/>
          <w:lang w:val="es-ES"/>
        </w:rPr>
        <w:t>Asimismo, como materia de finalización de la carrera se contemplará el abordaje del área estableciendo relaciones argumentadas e integradas con los contenidos de materias correlativas anteriores, es decir, para comprender el proceso de hominización, será necesario conocer la fisiología y morfología de ser humano, reconocer la influencia de ambiente, los cambios geológicos, procesos evolutivos y genéticos que influyeron en las poblaciones pasadas y actuales.</w:t>
      </w:r>
    </w:p>
    <w:p w14:paraId="4FE007EA" w14:textId="77777777" w:rsidR="001B4721" w:rsidRPr="008965CA" w:rsidRDefault="001B4721" w:rsidP="008965CA">
      <w:pPr>
        <w:tabs>
          <w:tab w:val="left" w:pos="3060"/>
        </w:tabs>
        <w:spacing w:after="0" w:line="240" w:lineRule="auto"/>
        <w:jc w:val="both"/>
        <w:rPr>
          <w:rFonts w:asciiTheme="minorHAnsi" w:hAnsiTheme="minorHAnsi" w:cs="Arial"/>
          <w:sz w:val="24"/>
          <w:szCs w:val="24"/>
        </w:rPr>
      </w:pPr>
    </w:p>
    <w:p w14:paraId="609C84FB" w14:textId="77777777" w:rsidR="0013265A" w:rsidRPr="008965CA" w:rsidRDefault="004163A5" w:rsidP="008965CA">
      <w:pPr>
        <w:tabs>
          <w:tab w:val="left" w:pos="3060"/>
        </w:tabs>
        <w:spacing w:after="0" w:line="240" w:lineRule="auto"/>
        <w:jc w:val="both"/>
        <w:rPr>
          <w:rFonts w:asciiTheme="minorHAnsi" w:hAnsiTheme="minorHAnsi" w:cs="Arial"/>
          <w:sz w:val="24"/>
          <w:szCs w:val="24"/>
        </w:rPr>
      </w:pPr>
      <w:r w:rsidRPr="008965CA">
        <w:rPr>
          <w:rFonts w:asciiTheme="minorHAnsi" w:hAnsiTheme="minorHAnsi" w:cs="Arial"/>
          <w:sz w:val="24"/>
          <w:szCs w:val="24"/>
        </w:rPr>
        <w:tab/>
      </w:r>
    </w:p>
    <w:p w14:paraId="6FA67D61" w14:textId="77777777" w:rsidR="00F51D0D" w:rsidRPr="008965CA" w:rsidRDefault="004163A5" w:rsidP="008965CA">
      <w:pPr>
        <w:spacing w:after="0" w:line="240" w:lineRule="auto"/>
        <w:jc w:val="both"/>
        <w:rPr>
          <w:rFonts w:asciiTheme="minorHAnsi" w:hAnsiTheme="minorHAnsi" w:cs="Arial"/>
          <w:sz w:val="24"/>
          <w:szCs w:val="24"/>
        </w:rPr>
      </w:pPr>
      <w:proofErr w:type="gramStart"/>
      <w:r w:rsidRPr="008965CA">
        <w:rPr>
          <w:rFonts w:asciiTheme="minorHAnsi" w:hAnsiTheme="minorHAnsi" w:cs="Arial"/>
          <w:b/>
          <w:bCs/>
          <w:sz w:val="24"/>
          <w:szCs w:val="24"/>
          <w:u w:val="single"/>
        </w:rPr>
        <w:lastRenderedPageBreak/>
        <w:t>PROPÓSITOS</w:t>
      </w:r>
      <w:r w:rsidR="005C57AA" w:rsidRPr="008965CA">
        <w:rPr>
          <w:rFonts w:asciiTheme="minorHAnsi" w:hAnsiTheme="minorHAnsi" w:cs="Arial"/>
          <w:b/>
          <w:bCs/>
          <w:sz w:val="24"/>
          <w:szCs w:val="24"/>
          <w:u w:val="single"/>
        </w:rPr>
        <w:t xml:space="preserve"> </w:t>
      </w:r>
      <w:r w:rsidR="001451B1" w:rsidRPr="008965CA">
        <w:rPr>
          <w:rFonts w:asciiTheme="minorHAnsi" w:hAnsiTheme="minorHAnsi" w:cs="Arial"/>
          <w:b/>
          <w:bCs/>
          <w:sz w:val="24"/>
          <w:szCs w:val="24"/>
          <w:u w:val="single"/>
        </w:rPr>
        <w:t>:</w:t>
      </w:r>
      <w:proofErr w:type="gramEnd"/>
    </w:p>
    <w:p w14:paraId="6124D72A" w14:textId="77777777" w:rsidR="008C16B0" w:rsidRPr="008965CA" w:rsidRDefault="008C16B0" w:rsidP="008965CA">
      <w:pPr>
        <w:pStyle w:val="Prrafodelista"/>
        <w:autoSpaceDE w:val="0"/>
        <w:autoSpaceDN w:val="0"/>
        <w:adjustRightInd w:val="0"/>
        <w:spacing w:after="0" w:line="240" w:lineRule="auto"/>
        <w:ind w:left="1065"/>
        <w:jc w:val="both"/>
        <w:rPr>
          <w:rFonts w:asciiTheme="minorHAnsi" w:hAnsiTheme="minorHAnsi" w:cs="Verdana"/>
          <w:sz w:val="24"/>
          <w:szCs w:val="24"/>
        </w:rPr>
      </w:pPr>
    </w:p>
    <w:p w14:paraId="5D5F59DF" w14:textId="77777777" w:rsidR="008C16B0" w:rsidRPr="008965CA" w:rsidRDefault="008C16B0" w:rsidP="008965CA">
      <w:pPr>
        <w:pStyle w:val="Prrafodelista"/>
        <w:numPr>
          <w:ilvl w:val="0"/>
          <w:numId w:val="38"/>
        </w:numPr>
        <w:shd w:val="clear" w:color="auto" w:fill="FFFFFF"/>
        <w:spacing w:before="280" w:after="200" w:line="240" w:lineRule="auto"/>
        <w:jc w:val="both"/>
        <w:rPr>
          <w:rFonts w:asciiTheme="minorHAnsi" w:hAnsiTheme="minorHAnsi" w:cs="Arial"/>
          <w:color w:val="222222"/>
          <w:sz w:val="24"/>
          <w:szCs w:val="24"/>
        </w:rPr>
      </w:pPr>
      <w:r w:rsidRPr="008965CA">
        <w:rPr>
          <w:rFonts w:asciiTheme="minorHAnsi" w:hAnsiTheme="minorHAnsi" w:cs="Arial"/>
          <w:color w:val="000000"/>
          <w:sz w:val="24"/>
          <w:szCs w:val="24"/>
        </w:rPr>
        <w:t>Ubicar a nuestra especie dentro de la evolución biológica</w:t>
      </w:r>
      <w:r w:rsidR="00292AE0" w:rsidRPr="008965CA">
        <w:rPr>
          <w:rFonts w:asciiTheme="minorHAnsi" w:hAnsiTheme="minorHAnsi" w:cs="Arial"/>
          <w:color w:val="000000"/>
          <w:sz w:val="24"/>
          <w:szCs w:val="24"/>
        </w:rPr>
        <w:t>.</w:t>
      </w:r>
    </w:p>
    <w:p w14:paraId="2E07A444" w14:textId="77777777" w:rsidR="001B4721" w:rsidRPr="008965CA" w:rsidRDefault="001B4721" w:rsidP="008965CA">
      <w:pPr>
        <w:pStyle w:val="Prrafodelista"/>
        <w:numPr>
          <w:ilvl w:val="0"/>
          <w:numId w:val="38"/>
        </w:numPr>
        <w:autoSpaceDE w:val="0"/>
        <w:autoSpaceDN w:val="0"/>
        <w:adjustRightInd w:val="0"/>
        <w:spacing w:after="0" w:line="240" w:lineRule="auto"/>
        <w:jc w:val="both"/>
        <w:rPr>
          <w:rFonts w:asciiTheme="minorHAnsi" w:hAnsiTheme="minorHAnsi" w:cs="Verdana"/>
          <w:sz w:val="24"/>
          <w:szCs w:val="24"/>
        </w:rPr>
      </w:pPr>
      <w:r w:rsidRPr="008965CA">
        <w:rPr>
          <w:rFonts w:asciiTheme="minorHAnsi" w:hAnsiTheme="minorHAnsi"/>
          <w:sz w:val="24"/>
          <w:szCs w:val="24"/>
        </w:rPr>
        <w:t>E</w:t>
      </w:r>
      <w:r w:rsidRPr="008965CA">
        <w:rPr>
          <w:rFonts w:asciiTheme="minorHAnsi" w:hAnsiTheme="minorHAnsi" w:cs="Verdana"/>
          <w:sz w:val="24"/>
          <w:szCs w:val="24"/>
        </w:rPr>
        <w:t>mplear un vocabulario científico específico.</w:t>
      </w:r>
    </w:p>
    <w:p w14:paraId="76359FE3" w14:textId="77777777" w:rsidR="001B4721" w:rsidRPr="008965CA" w:rsidRDefault="001B4721" w:rsidP="008965CA">
      <w:pPr>
        <w:pStyle w:val="Prrafodelista"/>
        <w:numPr>
          <w:ilvl w:val="0"/>
          <w:numId w:val="38"/>
        </w:numPr>
        <w:autoSpaceDE w:val="0"/>
        <w:autoSpaceDN w:val="0"/>
        <w:adjustRightInd w:val="0"/>
        <w:spacing w:after="0" w:line="240" w:lineRule="auto"/>
        <w:jc w:val="both"/>
        <w:rPr>
          <w:rFonts w:asciiTheme="minorHAnsi" w:hAnsiTheme="minorHAnsi" w:cs="Verdana"/>
          <w:sz w:val="24"/>
          <w:szCs w:val="24"/>
        </w:rPr>
      </w:pPr>
      <w:r w:rsidRPr="008965CA">
        <w:rPr>
          <w:rFonts w:asciiTheme="minorHAnsi" w:hAnsiTheme="minorHAnsi"/>
          <w:sz w:val="24"/>
          <w:szCs w:val="24"/>
        </w:rPr>
        <w:t>I</w:t>
      </w:r>
      <w:r w:rsidRPr="008965CA">
        <w:rPr>
          <w:rFonts w:asciiTheme="minorHAnsi" w:hAnsiTheme="minorHAnsi" w:cs="Verdana"/>
          <w:sz w:val="24"/>
          <w:szCs w:val="24"/>
        </w:rPr>
        <w:t xml:space="preserve">dentificar problemas y ejercitar </w:t>
      </w:r>
      <w:proofErr w:type="gramStart"/>
      <w:r w:rsidRPr="008965CA">
        <w:rPr>
          <w:rFonts w:asciiTheme="minorHAnsi" w:hAnsiTheme="minorHAnsi" w:cs="Verdana"/>
          <w:sz w:val="24"/>
          <w:szCs w:val="24"/>
        </w:rPr>
        <w:t>el  planteo</w:t>
      </w:r>
      <w:proofErr w:type="gramEnd"/>
      <w:r w:rsidRPr="008965CA">
        <w:rPr>
          <w:rFonts w:asciiTheme="minorHAnsi" w:hAnsiTheme="minorHAnsi" w:cs="Verdana"/>
          <w:sz w:val="24"/>
          <w:szCs w:val="24"/>
        </w:rPr>
        <w:t xml:space="preserve"> de preguntas.</w:t>
      </w:r>
    </w:p>
    <w:p w14:paraId="0243C9D8" w14:textId="77777777" w:rsidR="001B4721" w:rsidRPr="008965CA" w:rsidRDefault="001B4721" w:rsidP="008965CA">
      <w:pPr>
        <w:pStyle w:val="Prrafodelista"/>
        <w:numPr>
          <w:ilvl w:val="0"/>
          <w:numId w:val="38"/>
        </w:numPr>
        <w:autoSpaceDE w:val="0"/>
        <w:autoSpaceDN w:val="0"/>
        <w:adjustRightInd w:val="0"/>
        <w:spacing w:after="0" w:line="240" w:lineRule="auto"/>
        <w:jc w:val="both"/>
        <w:rPr>
          <w:rFonts w:asciiTheme="minorHAnsi" w:hAnsiTheme="minorHAnsi"/>
          <w:sz w:val="24"/>
          <w:szCs w:val="24"/>
        </w:rPr>
      </w:pPr>
      <w:r w:rsidRPr="008965CA">
        <w:rPr>
          <w:rFonts w:asciiTheme="minorHAnsi" w:hAnsiTheme="minorHAnsi" w:cs="Verdana"/>
          <w:sz w:val="24"/>
          <w:szCs w:val="24"/>
        </w:rPr>
        <w:t>Relacionar los contenidos del área con los temas propuestos en los Diseños curriculares del Nivel Secundario.</w:t>
      </w:r>
    </w:p>
    <w:p w14:paraId="7DA3190A" w14:textId="77777777" w:rsidR="001B4721" w:rsidRPr="008965CA" w:rsidRDefault="001B4721" w:rsidP="008965CA">
      <w:pPr>
        <w:pStyle w:val="Prrafodelista"/>
        <w:numPr>
          <w:ilvl w:val="0"/>
          <w:numId w:val="38"/>
        </w:numPr>
        <w:autoSpaceDE w:val="0"/>
        <w:autoSpaceDN w:val="0"/>
        <w:adjustRightInd w:val="0"/>
        <w:spacing w:after="0" w:line="240" w:lineRule="auto"/>
        <w:jc w:val="both"/>
        <w:rPr>
          <w:rFonts w:asciiTheme="minorHAnsi" w:hAnsiTheme="minorHAnsi"/>
          <w:sz w:val="24"/>
          <w:szCs w:val="24"/>
        </w:rPr>
      </w:pPr>
      <w:r w:rsidRPr="008965CA">
        <w:rPr>
          <w:rFonts w:asciiTheme="minorHAnsi" w:hAnsiTheme="minorHAnsi" w:cs="Verdana"/>
          <w:sz w:val="24"/>
          <w:szCs w:val="24"/>
        </w:rPr>
        <w:t>Vincular los conocimientos previos, de materias anteriores, a los nuevos contenidos.</w:t>
      </w:r>
    </w:p>
    <w:p w14:paraId="75048FF7" w14:textId="77777777" w:rsidR="001B4721" w:rsidRPr="008965CA" w:rsidRDefault="001B4721" w:rsidP="008965CA">
      <w:pPr>
        <w:pStyle w:val="Prrafodelista"/>
        <w:numPr>
          <w:ilvl w:val="0"/>
          <w:numId w:val="38"/>
        </w:numPr>
        <w:autoSpaceDE w:val="0"/>
        <w:autoSpaceDN w:val="0"/>
        <w:adjustRightInd w:val="0"/>
        <w:spacing w:after="0" w:line="240" w:lineRule="auto"/>
        <w:jc w:val="both"/>
        <w:rPr>
          <w:rFonts w:asciiTheme="minorHAnsi" w:hAnsiTheme="minorHAnsi"/>
          <w:sz w:val="24"/>
          <w:szCs w:val="24"/>
        </w:rPr>
      </w:pPr>
      <w:r w:rsidRPr="008965CA">
        <w:rPr>
          <w:rFonts w:asciiTheme="minorHAnsi" w:hAnsiTheme="minorHAnsi"/>
          <w:sz w:val="24"/>
          <w:szCs w:val="24"/>
        </w:rPr>
        <w:t>Manifestar el sentido de la solidaridad, respeto mutuo y cooperación como forma de apropiación democrática del conocimiento disciplinar y didáctico.</w:t>
      </w:r>
    </w:p>
    <w:p w14:paraId="4B13E6E6" w14:textId="77777777" w:rsidR="00966D2F" w:rsidRPr="008965CA" w:rsidRDefault="00966D2F" w:rsidP="008965CA">
      <w:pPr>
        <w:spacing w:after="0" w:line="240" w:lineRule="auto"/>
        <w:jc w:val="both"/>
        <w:rPr>
          <w:rFonts w:asciiTheme="minorHAnsi" w:hAnsiTheme="minorHAnsi" w:cs="Arial"/>
          <w:b/>
          <w:bCs/>
          <w:sz w:val="24"/>
          <w:szCs w:val="24"/>
          <w:u w:val="single"/>
        </w:rPr>
      </w:pPr>
    </w:p>
    <w:p w14:paraId="558DDC3F" w14:textId="77777777" w:rsidR="007A7229" w:rsidRPr="008965CA" w:rsidRDefault="007A7229" w:rsidP="008965CA">
      <w:pPr>
        <w:spacing w:after="0" w:line="240" w:lineRule="auto"/>
        <w:jc w:val="both"/>
        <w:rPr>
          <w:rFonts w:asciiTheme="minorHAnsi" w:hAnsiTheme="minorHAnsi" w:cs="Arial"/>
          <w:b/>
          <w:bCs/>
          <w:sz w:val="24"/>
          <w:szCs w:val="24"/>
          <w:u w:val="single"/>
        </w:rPr>
      </w:pPr>
    </w:p>
    <w:p w14:paraId="3E473CCC" w14:textId="77777777" w:rsidR="004163A5" w:rsidRPr="008965CA" w:rsidRDefault="004163A5" w:rsidP="008965CA">
      <w:pPr>
        <w:spacing w:after="0" w:line="240" w:lineRule="auto"/>
        <w:jc w:val="both"/>
        <w:rPr>
          <w:rFonts w:asciiTheme="minorHAnsi" w:hAnsiTheme="minorHAnsi" w:cs="Arial"/>
          <w:b/>
          <w:bCs/>
          <w:sz w:val="24"/>
          <w:szCs w:val="24"/>
          <w:u w:val="single"/>
        </w:rPr>
      </w:pPr>
      <w:r w:rsidRPr="008965CA">
        <w:rPr>
          <w:rFonts w:asciiTheme="minorHAnsi" w:hAnsiTheme="minorHAnsi" w:cs="Arial"/>
          <w:b/>
          <w:bCs/>
          <w:sz w:val="24"/>
          <w:szCs w:val="24"/>
          <w:u w:val="single"/>
        </w:rPr>
        <w:t>OBJETIVOS DE APRENDIZAJE</w:t>
      </w:r>
      <w:r w:rsidR="001451B1" w:rsidRPr="008965CA">
        <w:rPr>
          <w:rFonts w:asciiTheme="minorHAnsi" w:hAnsiTheme="minorHAnsi" w:cs="Arial"/>
          <w:b/>
          <w:bCs/>
          <w:sz w:val="24"/>
          <w:szCs w:val="24"/>
          <w:u w:val="single"/>
        </w:rPr>
        <w:t>:</w:t>
      </w:r>
    </w:p>
    <w:p w14:paraId="4DF424C4" w14:textId="77777777" w:rsidR="008C16B0" w:rsidRPr="008965CA" w:rsidRDefault="008C16B0" w:rsidP="008965CA">
      <w:pPr>
        <w:pStyle w:val="Prrafodelista"/>
        <w:numPr>
          <w:ilvl w:val="0"/>
          <w:numId w:val="38"/>
        </w:numPr>
        <w:shd w:val="clear" w:color="auto" w:fill="FFFFFF"/>
        <w:spacing w:before="280" w:after="200" w:line="240" w:lineRule="auto"/>
        <w:jc w:val="both"/>
        <w:rPr>
          <w:rFonts w:asciiTheme="minorHAnsi" w:hAnsiTheme="minorHAnsi"/>
          <w:sz w:val="24"/>
          <w:szCs w:val="24"/>
        </w:rPr>
      </w:pPr>
      <w:r w:rsidRPr="008965CA">
        <w:rPr>
          <w:rFonts w:asciiTheme="minorHAnsi" w:hAnsiTheme="minorHAnsi"/>
          <w:sz w:val="24"/>
          <w:szCs w:val="24"/>
        </w:rPr>
        <w:t>Interpretar el proceso evolutivo biológico y cultural del hombre a partir de las actuales teorías antropológicas, hominización.</w:t>
      </w:r>
    </w:p>
    <w:p w14:paraId="2A33580F" w14:textId="77777777" w:rsidR="008C16B0" w:rsidRPr="008965CA" w:rsidRDefault="008C16B0" w:rsidP="008965CA">
      <w:pPr>
        <w:pStyle w:val="Prrafodelista"/>
        <w:numPr>
          <w:ilvl w:val="0"/>
          <w:numId w:val="38"/>
        </w:numPr>
        <w:shd w:val="clear" w:color="auto" w:fill="FFFFFF"/>
        <w:spacing w:before="280" w:after="200" w:line="240" w:lineRule="auto"/>
        <w:jc w:val="both"/>
        <w:rPr>
          <w:rFonts w:asciiTheme="minorHAnsi" w:hAnsiTheme="minorHAnsi"/>
          <w:sz w:val="24"/>
          <w:szCs w:val="24"/>
        </w:rPr>
      </w:pPr>
      <w:r w:rsidRPr="008965CA">
        <w:rPr>
          <w:rFonts w:asciiTheme="minorHAnsi" w:hAnsiTheme="minorHAnsi" w:cs="Arial"/>
          <w:color w:val="000000"/>
          <w:sz w:val="24"/>
          <w:szCs w:val="24"/>
        </w:rPr>
        <w:t>Buscar en diferentes fuentes de información datos del proceso de hominización a fin de que conocer los actuales hallazgos dentro del estudio de la evolución humana.</w:t>
      </w:r>
    </w:p>
    <w:p w14:paraId="0EC5FDA9" w14:textId="77777777" w:rsidR="008C16B0" w:rsidRPr="008965CA" w:rsidRDefault="008C16B0" w:rsidP="008965CA">
      <w:pPr>
        <w:pStyle w:val="Prrafodelista"/>
        <w:numPr>
          <w:ilvl w:val="0"/>
          <w:numId w:val="38"/>
        </w:numPr>
        <w:shd w:val="clear" w:color="auto" w:fill="FFFFFF"/>
        <w:spacing w:before="280" w:after="200" w:line="240" w:lineRule="auto"/>
        <w:jc w:val="both"/>
        <w:rPr>
          <w:rFonts w:asciiTheme="minorHAnsi" w:hAnsiTheme="minorHAnsi"/>
          <w:sz w:val="24"/>
          <w:szCs w:val="24"/>
          <w:u w:val="single"/>
        </w:rPr>
      </w:pPr>
      <w:r w:rsidRPr="008965CA">
        <w:rPr>
          <w:rFonts w:asciiTheme="minorHAnsi" w:hAnsiTheme="minorHAnsi" w:cs="Arial"/>
          <w:color w:val="000000"/>
          <w:sz w:val="24"/>
          <w:szCs w:val="24"/>
        </w:rPr>
        <w:t>Comprender la evolución humana como un producto de la relación biológico-cultural.</w:t>
      </w:r>
    </w:p>
    <w:p w14:paraId="5CA0F770" w14:textId="77777777" w:rsidR="008C16B0" w:rsidRPr="008965CA" w:rsidRDefault="008C16B0" w:rsidP="008965CA">
      <w:pPr>
        <w:pStyle w:val="Prrafodelista"/>
        <w:numPr>
          <w:ilvl w:val="0"/>
          <w:numId w:val="38"/>
        </w:numPr>
        <w:spacing w:after="200" w:line="240" w:lineRule="auto"/>
        <w:jc w:val="both"/>
        <w:rPr>
          <w:rFonts w:asciiTheme="minorHAnsi" w:hAnsiTheme="minorHAnsi"/>
          <w:sz w:val="24"/>
          <w:szCs w:val="24"/>
          <w:u w:val="single"/>
        </w:rPr>
      </w:pPr>
      <w:r w:rsidRPr="008965CA">
        <w:rPr>
          <w:rFonts w:asciiTheme="minorHAnsi" w:hAnsiTheme="minorHAnsi"/>
          <w:sz w:val="24"/>
          <w:szCs w:val="24"/>
        </w:rPr>
        <w:t>Interpretar y valorar los aportes de la genética y la evolución en los cambios antropológicos.</w:t>
      </w:r>
    </w:p>
    <w:p w14:paraId="264162A0" w14:textId="77777777" w:rsidR="00292AE0" w:rsidRPr="008965CA" w:rsidRDefault="00292AE0" w:rsidP="008965CA">
      <w:pPr>
        <w:autoSpaceDE w:val="0"/>
        <w:autoSpaceDN w:val="0"/>
        <w:adjustRightInd w:val="0"/>
        <w:spacing w:after="0" w:line="240" w:lineRule="auto"/>
        <w:jc w:val="both"/>
        <w:rPr>
          <w:rFonts w:asciiTheme="minorHAnsi" w:hAnsiTheme="minorHAnsi" w:cs="Arial"/>
          <w:b/>
          <w:bCs/>
          <w:sz w:val="24"/>
          <w:szCs w:val="24"/>
          <w:u w:val="single"/>
        </w:rPr>
      </w:pPr>
    </w:p>
    <w:p w14:paraId="35714CEC" w14:textId="77777777" w:rsidR="004163A5" w:rsidRPr="008965CA" w:rsidRDefault="004163A5" w:rsidP="008965CA">
      <w:pPr>
        <w:autoSpaceDE w:val="0"/>
        <w:autoSpaceDN w:val="0"/>
        <w:adjustRightInd w:val="0"/>
        <w:spacing w:after="0" w:line="240" w:lineRule="auto"/>
        <w:jc w:val="both"/>
        <w:rPr>
          <w:rFonts w:asciiTheme="minorHAnsi" w:hAnsiTheme="minorHAnsi" w:cs="Arial"/>
          <w:b/>
          <w:bCs/>
          <w:sz w:val="24"/>
          <w:szCs w:val="24"/>
          <w:u w:val="single"/>
        </w:rPr>
      </w:pPr>
      <w:r w:rsidRPr="008965CA">
        <w:rPr>
          <w:rFonts w:asciiTheme="minorHAnsi" w:hAnsiTheme="minorHAnsi" w:cs="Arial"/>
          <w:b/>
          <w:bCs/>
          <w:sz w:val="24"/>
          <w:szCs w:val="24"/>
          <w:u w:val="single"/>
        </w:rPr>
        <w:t>CONTENIDOS</w:t>
      </w:r>
      <w:r w:rsidR="001451B1" w:rsidRPr="008965CA">
        <w:rPr>
          <w:rFonts w:asciiTheme="minorHAnsi" w:hAnsiTheme="minorHAnsi" w:cs="Arial"/>
          <w:b/>
          <w:bCs/>
          <w:sz w:val="24"/>
          <w:szCs w:val="24"/>
          <w:u w:val="single"/>
        </w:rPr>
        <w:t>:</w:t>
      </w:r>
    </w:p>
    <w:p w14:paraId="56A0C76F" w14:textId="77777777" w:rsidR="001B4721" w:rsidRPr="008965CA" w:rsidRDefault="001B4721" w:rsidP="008965CA">
      <w:pPr>
        <w:pStyle w:val="NormalWeb"/>
        <w:shd w:val="clear" w:color="auto" w:fill="FFFFFF"/>
        <w:spacing w:before="280"/>
        <w:ind w:left="708" w:firstLine="708"/>
        <w:jc w:val="both"/>
        <w:rPr>
          <w:rFonts w:asciiTheme="minorHAnsi" w:hAnsiTheme="minorHAnsi"/>
        </w:rPr>
      </w:pPr>
      <w:r w:rsidRPr="008965CA">
        <w:rPr>
          <w:rFonts w:asciiTheme="minorHAnsi" w:hAnsiTheme="minorHAnsi" w:cs="Arial"/>
          <w:b/>
          <w:bCs/>
          <w:color w:val="000000"/>
          <w:u w:val="single"/>
        </w:rPr>
        <w:t>Bloque I</w:t>
      </w:r>
    </w:p>
    <w:p w14:paraId="710FD506" w14:textId="77777777" w:rsidR="001B4721" w:rsidRPr="008965CA" w:rsidRDefault="001B4721" w:rsidP="008965CA">
      <w:pPr>
        <w:pStyle w:val="NormalWeb"/>
        <w:shd w:val="clear" w:color="auto" w:fill="FFFFFF"/>
        <w:ind w:left="1416"/>
        <w:jc w:val="both"/>
        <w:rPr>
          <w:rFonts w:asciiTheme="minorHAnsi" w:hAnsiTheme="minorHAnsi" w:cs="Arial"/>
          <w:color w:val="000000"/>
        </w:rPr>
      </w:pPr>
      <w:r w:rsidRPr="008965CA">
        <w:rPr>
          <w:rFonts w:asciiTheme="minorHAnsi" w:hAnsiTheme="minorHAnsi" w:cs="Arial"/>
          <w:color w:val="000000"/>
        </w:rPr>
        <w:t>Antropología como ciencia Campos. Concepto de Antropología Biológica. Escuelas antropológicas: Evolucionismo Funcionalismo   Particularismo histórico. Estructuralismo. Antropología contemporánea Materialismo histórico.</w:t>
      </w:r>
      <w:r w:rsidRPr="008965CA">
        <w:rPr>
          <w:rFonts w:asciiTheme="minorHAnsi" w:hAnsiTheme="minorHAnsi" w:cs="Arial"/>
          <w:color w:val="222222"/>
        </w:rPr>
        <w:t xml:space="preserve"> </w:t>
      </w:r>
      <w:r w:rsidRPr="008965CA">
        <w:rPr>
          <w:rFonts w:asciiTheme="minorHAnsi" w:hAnsiTheme="minorHAnsi" w:cs="Arial"/>
          <w:color w:val="000000"/>
        </w:rPr>
        <w:t>Comparación de las diferentes teorías. Antropología crítica.</w:t>
      </w:r>
      <w:r w:rsidRPr="008965CA">
        <w:rPr>
          <w:rFonts w:asciiTheme="minorHAnsi" w:hAnsiTheme="minorHAnsi" w:cs="Arial"/>
          <w:color w:val="222222"/>
        </w:rPr>
        <w:t xml:space="preserve"> </w:t>
      </w:r>
      <w:r w:rsidRPr="008965CA">
        <w:rPr>
          <w:rFonts w:asciiTheme="minorHAnsi" w:hAnsiTheme="minorHAnsi" w:cs="Arial"/>
          <w:color w:val="000000"/>
        </w:rPr>
        <w:t>Colonización en América hispánica, secuelas demográficas de la conquista. Grupos étnicos en Argentina. Otredad. Respeto a la identidad de los otros.</w:t>
      </w:r>
      <w:r w:rsidRPr="008965CA">
        <w:rPr>
          <w:rFonts w:asciiTheme="minorHAnsi" w:hAnsiTheme="minorHAnsi" w:cs="Arial"/>
          <w:color w:val="222222"/>
        </w:rPr>
        <w:t xml:space="preserve"> </w:t>
      </w:r>
      <w:r w:rsidRPr="008965CA">
        <w:rPr>
          <w:rFonts w:asciiTheme="minorHAnsi" w:hAnsiTheme="minorHAnsi" w:cs="Arial"/>
          <w:color w:val="000000"/>
        </w:rPr>
        <w:t>Reconocimiento y valoración de los pueblos originarios en América y la Argentina</w:t>
      </w:r>
    </w:p>
    <w:p w14:paraId="076C3002" w14:textId="77777777" w:rsidR="001B4721" w:rsidRPr="008965CA" w:rsidRDefault="001B4721" w:rsidP="008965CA">
      <w:pPr>
        <w:pStyle w:val="Prrafodelista"/>
        <w:autoSpaceDE w:val="0"/>
        <w:autoSpaceDN w:val="0"/>
        <w:adjustRightInd w:val="0"/>
        <w:spacing w:after="0" w:line="240" w:lineRule="auto"/>
        <w:ind w:left="1776"/>
        <w:jc w:val="both"/>
        <w:rPr>
          <w:rFonts w:asciiTheme="minorHAnsi" w:hAnsiTheme="minorHAnsi"/>
          <w:i/>
          <w:sz w:val="24"/>
          <w:szCs w:val="24"/>
          <w:u w:val="single"/>
        </w:rPr>
      </w:pPr>
    </w:p>
    <w:p w14:paraId="5C7A74B2" w14:textId="77777777" w:rsidR="001B4721" w:rsidRPr="008965CA" w:rsidRDefault="001B4721" w:rsidP="008965CA">
      <w:pPr>
        <w:pStyle w:val="Prrafodelista"/>
        <w:autoSpaceDE w:val="0"/>
        <w:autoSpaceDN w:val="0"/>
        <w:adjustRightInd w:val="0"/>
        <w:spacing w:after="0" w:line="240" w:lineRule="auto"/>
        <w:ind w:left="1776"/>
        <w:jc w:val="both"/>
        <w:rPr>
          <w:rFonts w:asciiTheme="minorHAnsi" w:hAnsiTheme="minorHAnsi"/>
          <w:i/>
          <w:sz w:val="24"/>
          <w:szCs w:val="24"/>
          <w:u w:val="single"/>
        </w:rPr>
      </w:pPr>
      <w:r w:rsidRPr="008965CA">
        <w:rPr>
          <w:rFonts w:asciiTheme="minorHAnsi" w:hAnsiTheme="minorHAnsi"/>
          <w:i/>
          <w:sz w:val="24"/>
          <w:szCs w:val="24"/>
          <w:u w:val="single"/>
        </w:rPr>
        <w:t>Bibliografía obligatoria:</w:t>
      </w:r>
    </w:p>
    <w:p w14:paraId="60DBC4CD" w14:textId="77777777" w:rsidR="001B4721" w:rsidRPr="008965CA" w:rsidRDefault="001B4721" w:rsidP="008965CA">
      <w:pPr>
        <w:pStyle w:val="NormalWeb"/>
        <w:numPr>
          <w:ilvl w:val="0"/>
          <w:numId w:val="32"/>
        </w:numPr>
        <w:autoSpaceDE w:val="0"/>
        <w:autoSpaceDN w:val="0"/>
        <w:adjustRightInd w:val="0"/>
        <w:spacing w:before="0" w:beforeAutospacing="0" w:after="0" w:afterAutospacing="0"/>
        <w:jc w:val="both"/>
        <w:rPr>
          <w:rFonts w:asciiTheme="minorHAnsi" w:hAnsiTheme="minorHAnsi"/>
          <w:i/>
          <w:u w:val="single"/>
        </w:rPr>
      </w:pPr>
      <w:r w:rsidRPr="008965CA">
        <w:rPr>
          <w:rFonts w:asciiTheme="minorHAnsi" w:hAnsiTheme="minorHAnsi" w:cs="Calibri"/>
          <w:bCs/>
          <w:i/>
          <w:color w:val="000000"/>
        </w:rPr>
        <w:t>MADRIGAL DIAZ, L. y ROLANDO GONZALEZ, J. (2016). Introducción a la Antropología Biológica. </w:t>
      </w:r>
    </w:p>
    <w:p w14:paraId="6A19DB24" w14:textId="77777777" w:rsidR="001B4721" w:rsidRPr="008965CA" w:rsidRDefault="001B4721" w:rsidP="008965CA">
      <w:pPr>
        <w:pStyle w:val="NormalWeb"/>
        <w:numPr>
          <w:ilvl w:val="0"/>
          <w:numId w:val="32"/>
        </w:numPr>
        <w:autoSpaceDE w:val="0"/>
        <w:autoSpaceDN w:val="0"/>
        <w:adjustRightInd w:val="0"/>
        <w:spacing w:before="0" w:beforeAutospacing="0" w:after="0" w:afterAutospacing="0"/>
        <w:jc w:val="both"/>
        <w:rPr>
          <w:rFonts w:asciiTheme="minorHAnsi" w:hAnsiTheme="minorHAnsi"/>
          <w:i/>
          <w:u w:val="single"/>
        </w:rPr>
      </w:pPr>
      <w:r w:rsidRPr="008965CA">
        <w:rPr>
          <w:rFonts w:asciiTheme="minorHAnsi" w:hAnsiTheme="minorHAnsi" w:cs="Calibri"/>
          <w:bCs/>
          <w:i/>
          <w:color w:val="000000"/>
        </w:rPr>
        <w:t>POLITIS, G., PRATES L., PEREZ S. I. (2009) El poblamiento de América – Arqueología y Bio-antropología de los primeros americanos. Colección ciencia joven 35.</w:t>
      </w:r>
    </w:p>
    <w:p w14:paraId="7CF8D8C7" w14:textId="77777777" w:rsidR="001B4721" w:rsidRPr="008965CA" w:rsidRDefault="001B4721" w:rsidP="008965CA">
      <w:pPr>
        <w:pStyle w:val="NormalWeb"/>
        <w:numPr>
          <w:ilvl w:val="0"/>
          <w:numId w:val="32"/>
        </w:numPr>
        <w:autoSpaceDE w:val="0"/>
        <w:autoSpaceDN w:val="0"/>
        <w:adjustRightInd w:val="0"/>
        <w:spacing w:before="0" w:beforeAutospacing="0" w:after="0" w:afterAutospacing="0"/>
        <w:jc w:val="both"/>
        <w:rPr>
          <w:rFonts w:asciiTheme="minorHAnsi" w:hAnsiTheme="minorHAnsi"/>
          <w:i/>
          <w:u w:val="single"/>
        </w:rPr>
      </w:pPr>
      <w:r w:rsidRPr="008965CA">
        <w:rPr>
          <w:rFonts w:asciiTheme="minorHAnsi" w:hAnsiTheme="minorHAnsi" w:cs="Calibri"/>
          <w:i/>
          <w:color w:val="000000"/>
        </w:rPr>
        <w:t>PUCCIARELLI, H. M. (1989). Contribución al concepto de Antropología Biológica. Cátedra de Antropología Biológica I. Facultad de Ciencias Naturales y Museo. Universidad Nacional de La Plata.</w:t>
      </w:r>
    </w:p>
    <w:p w14:paraId="71A14F4A" w14:textId="77777777" w:rsidR="001B4721" w:rsidRPr="008965CA" w:rsidRDefault="001B4721" w:rsidP="008965CA">
      <w:pPr>
        <w:pStyle w:val="NormalWeb"/>
        <w:numPr>
          <w:ilvl w:val="0"/>
          <w:numId w:val="32"/>
        </w:numPr>
        <w:autoSpaceDE w:val="0"/>
        <w:autoSpaceDN w:val="0"/>
        <w:adjustRightInd w:val="0"/>
        <w:spacing w:before="0" w:beforeAutospacing="0" w:after="0" w:afterAutospacing="0"/>
        <w:jc w:val="both"/>
        <w:rPr>
          <w:rFonts w:asciiTheme="minorHAnsi" w:hAnsiTheme="minorHAnsi"/>
          <w:i/>
          <w:u w:val="single"/>
        </w:rPr>
      </w:pPr>
      <w:r w:rsidRPr="008965CA">
        <w:rPr>
          <w:rFonts w:asciiTheme="minorHAnsi" w:hAnsiTheme="minorHAnsi" w:cs="Calibri"/>
          <w:i/>
          <w:color w:val="000000"/>
        </w:rPr>
        <w:t>Diseños curriculares.</w:t>
      </w:r>
    </w:p>
    <w:p w14:paraId="546BB39B" w14:textId="77777777" w:rsidR="001B4721" w:rsidRPr="008965CA" w:rsidRDefault="001B4721" w:rsidP="008965CA">
      <w:pPr>
        <w:pStyle w:val="NormalWeb"/>
        <w:numPr>
          <w:ilvl w:val="0"/>
          <w:numId w:val="32"/>
        </w:numPr>
        <w:autoSpaceDE w:val="0"/>
        <w:autoSpaceDN w:val="0"/>
        <w:adjustRightInd w:val="0"/>
        <w:spacing w:before="0" w:beforeAutospacing="0" w:after="0" w:afterAutospacing="0"/>
        <w:jc w:val="both"/>
        <w:rPr>
          <w:rFonts w:asciiTheme="minorHAnsi" w:hAnsiTheme="minorHAnsi"/>
          <w:i/>
          <w:u w:val="single"/>
        </w:rPr>
      </w:pPr>
      <w:r w:rsidRPr="008965CA">
        <w:rPr>
          <w:rFonts w:asciiTheme="minorHAnsi" w:hAnsiTheme="minorHAnsi" w:cs="Calibri"/>
          <w:i/>
          <w:color w:val="000000"/>
        </w:rPr>
        <w:lastRenderedPageBreak/>
        <w:t>Apuntes entregados por el docente.</w:t>
      </w:r>
    </w:p>
    <w:p w14:paraId="42D62689" w14:textId="77777777" w:rsidR="001B4721" w:rsidRPr="008965CA" w:rsidRDefault="001B4721" w:rsidP="008965CA">
      <w:pPr>
        <w:pStyle w:val="Prrafodelista"/>
        <w:autoSpaceDE w:val="0"/>
        <w:autoSpaceDN w:val="0"/>
        <w:adjustRightInd w:val="0"/>
        <w:spacing w:after="0" w:line="240" w:lineRule="auto"/>
        <w:ind w:left="1776"/>
        <w:jc w:val="both"/>
        <w:rPr>
          <w:rFonts w:asciiTheme="minorHAnsi" w:hAnsiTheme="minorHAnsi"/>
          <w:i/>
          <w:sz w:val="24"/>
          <w:szCs w:val="24"/>
          <w:u w:val="single"/>
        </w:rPr>
      </w:pPr>
    </w:p>
    <w:p w14:paraId="2C913ED2" w14:textId="77777777" w:rsidR="001B4721" w:rsidRPr="008965CA" w:rsidRDefault="001B4721" w:rsidP="008965CA">
      <w:pPr>
        <w:pStyle w:val="Prrafodelista"/>
        <w:autoSpaceDE w:val="0"/>
        <w:autoSpaceDN w:val="0"/>
        <w:adjustRightInd w:val="0"/>
        <w:spacing w:after="0" w:line="240" w:lineRule="auto"/>
        <w:ind w:left="1776"/>
        <w:jc w:val="both"/>
        <w:rPr>
          <w:rFonts w:asciiTheme="minorHAnsi" w:hAnsiTheme="minorHAnsi"/>
          <w:i/>
          <w:sz w:val="24"/>
          <w:szCs w:val="24"/>
          <w:u w:val="single"/>
        </w:rPr>
      </w:pPr>
    </w:p>
    <w:p w14:paraId="5B23CB17" w14:textId="77777777" w:rsidR="001B4721" w:rsidRPr="008965CA" w:rsidRDefault="001B4721" w:rsidP="008965CA">
      <w:pPr>
        <w:pStyle w:val="Prrafodelista"/>
        <w:autoSpaceDE w:val="0"/>
        <w:autoSpaceDN w:val="0"/>
        <w:adjustRightInd w:val="0"/>
        <w:spacing w:after="0" w:line="240" w:lineRule="auto"/>
        <w:ind w:left="1776"/>
        <w:jc w:val="both"/>
        <w:rPr>
          <w:rFonts w:asciiTheme="minorHAnsi" w:hAnsiTheme="minorHAnsi"/>
          <w:i/>
          <w:sz w:val="24"/>
          <w:szCs w:val="24"/>
          <w:u w:val="single"/>
        </w:rPr>
      </w:pPr>
      <w:r w:rsidRPr="008965CA">
        <w:rPr>
          <w:rFonts w:asciiTheme="minorHAnsi" w:hAnsiTheme="minorHAnsi"/>
          <w:i/>
          <w:sz w:val="24"/>
          <w:szCs w:val="24"/>
          <w:u w:val="single"/>
        </w:rPr>
        <w:t>Bibliografía complementaria:</w:t>
      </w:r>
    </w:p>
    <w:p w14:paraId="0733122B" w14:textId="77777777" w:rsidR="008965CA" w:rsidRPr="008965CA" w:rsidRDefault="001B4721" w:rsidP="008965CA">
      <w:pPr>
        <w:pStyle w:val="NormalWeb"/>
        <w:numPr>
          <w:ilvl w:val="0"/>
          <w:numId w:val="32"/>
        </w:numPr>
        <w:spacing w:before="0" w:beforeAutospacing="0" w:after="200" w:afterAutospacing="0"/>
        <w:jc w:val="both"/>
        <w:rPr>
          <w:rFonts w:asciiTheme="minorHAnsi" w:hAnsiTheme="minorHAnsi"/>
          <w:i/>
        </w:rPr>
      </w:pPr>
      <w:r w:rsidRPr="008965CA">
        <w:rPr>
          <w:rFonts w:asciiTheme="minorHAnsi" w:hAnsiTheme="minorHAnsi" w:cs="Calibri"/>
          <w:bCs/>
          <w:i/>
          <w:color w:val="000000"/>
        </w:rPr>
        <w:t>LISCHETTI, M. (2004). Antropología. Eudeba. La Antropología como disciplina científica.</w:t>
      </w:r>
    </w:p>
    <w:p w14:paraId="4D4CA2CF" w14:textId="77777777" w:rsidR="00292AE0" w:rsidRPr="008965CA" w:rsidRDefault="001B4721" w:rsidP="008965CA">
      <w:pPr>
        <w:pStyle w:val="NormalWeb"/>
        <w:numPr>
          <w:ilvl w:val="0"/>
          <w:numId w:val="32"/>
        </w:numPr>
        <w:spacing w:before="0" w:beforeAutospacing="0" w:after="200" w:afterAutospacing="0"/>
        <w:jc w:val="both"/>
        <w:rPr>
          <w:rFonts w:asciiTheme="minorHAnsi" w:hAnsiTheme="minorHAnsi"/>
          <w:i/>
        </w:rPr>
      </w:pPr>
      <w:r w:rsidRPr="008965CA">
        <w:rPr>
          <w:rFonts w:asciiTheme="minorHAnsi" w:hAnsiTheme="minorHAnsi" w:cs="Calibri"/>
          <w:bCs/>
          <w:i/>
          <w:color w:val="000000"/>
        </w:rPr>
        <w:t xml:space="preserve">PEIRANO, Marisa (1991). Los antropólogos y sus linajes. Revista del Museo de Antropología 3: 141-148, 2010. </w:t>
      </w:r>
      <w:proofErr w:type="gramStart"/>
      <w:r w:rsidRPr="008965CA">
        <w:rPr>
          <w:rFonts w:asciiTheme="minorHAnsi" w:hAnsiTheme="minorHAnsi" w:cs="Calibri"/>
          <w:bCs/>
          <w:i/>
          <w:color w:val="000000"/>
        </w:rPr>
        <w:t>Universidad  Nacional</w:t>
      </w:r>
      <w:proofErr w:type="gramEnd"/>
      <w:r w:rsidRPr="008965CA">
        <w:rPr>
          <w:rFonts w:asciiTheme="minorHAnsi" w:hAnsiTheme="minorHAnsi" w:cs="Calibri"/>
          <w:bCs/>
          <w:i/>
          <w:color w:val="000000"/>
        </w:rPr>
        <w:t xml:space="preserve"> de Córdoba.</w:t>
      </w:r>
    </w:p>
    <w:p w14:paraId="100EB8F7" w14:textId="77777777" w:rsidR="001B4721" w:rsidRPr="008965CA" w:rsidRDefault="001B4721" w:rsidP="008965CA">
      <w:pPr>
        <w:pStyle w:val="NormalWeb"/>
        <w:numPr>
          <w:ilvl w:val="0"/>
          <w:numId w:val="32"/>
        </w:numPr>
        <w:spacing w:before="0" w:beforeAutospacing="0" w:after="200" w:afterAutospacing="0"/>
        <w:jc w:val="both"/>
        <w:rPr>
          <w:rFonts w:asciiTheme="minorHAnsi" w:hAnsiTheme="minorHAnsi"/>
          <w:i/>
        </w:rPr>
      </w:pPr>
      <w:r w:rsidRPr="008965CA">
        <w:rPr>
          <w:rFonts w:asciiTheme="minorHAnsi" w:hAnsiTheme="minorHAnsi" w:cs="Calibri"/>
          <w:bCs/>
          <w:i/>
          <w:color w:val="000000"/>
        </w:rPr>
        <w:t>BOHANNAN, L.   (1966) Constructores de Otredad. Shakespeare en la selva.</w:t>
      </w:r>
    </w:p>
    <w:p w14:paraId="1FDAA670" w14:textId="77777777" w:rsidR="001B4721" w:rsidRPr="008965CA" w:rsidRDefault="001B4721" w:rsidP="008965CA">
      <w:pPr>
        <w:pStyle w:val="NormalWeb"/>
        <w:numPr>
          <w:ilvl w:val="0"/>
          <w:numId w:val="32"/>
        </w:numPr>
        <w:spacing w:before="0" w:beforeAutospacing="0" w:after="200" w:afterAutospacing="0"/>
        <w:jc w:val="both"/>
        <w:rPr>
          <w:rFonts w:asciiTheme="minorHAnsi" w:hAnsiTheme="minorHAnsi"/>
          <w:i/>
        </w:rPr>
      </w:pPr>
      <w:r w:rsidRPr="008965CA">
        <w:rPr>
          <w:rFonts w:asciiTheme="minorHAnsi" w:hAnsiTheme="minorHAnsi" w:cs="Calibri"/>
          <w:bCs/>
          <w:i/>
          <w:color w:val="000000"/>
        </w:rPr>
        <w:t xml:space="preserve">BOIVIN, </w:t>
      </w:r>
      <w:proofErr w:type="gramStart"/>
      <w:r w:rsidRPr="008965CA">
        <w:rPr>
          <w:rFonts w:asciiTheme="minorHAnsi" w:hAnsiTheme="minorHAnsi" w:cs="Calibri"/>
          <w:bCs/>
          <w:i/>
          <w:color w:val="000000"/>
        </w:rPr>
        <w:t>M. ;</w:t>
      </w:r>
      <w:proofErr w:type="gramEnd"/>
      <w:r w:rsidRPr="008965CA">
        <w:rPr>
          <w:rFonts w:asciiTheme="minorHAnsi" w:hAnsiTheme="minorHAnsi" w:cs="Calibri"/>
          <w:bCs/>
          <w:i/>
          <w:color w:val="000000"/>
        </w:rPr>
        <w:t xml:space="preserve"> ROSATO, A. y ARRIVAS, Victoria. (2004) Constructores de Otredad. Antropología. Bs. As. </w:t>
      </w:r>
    </w:p>
    <w:p w14:paraId="222FCDD6" w14:textId="77777777" w:rsidR="001B4721" w:rsidRPr="008965CA" w:rsidRDefault="001B4721" w:rsidP="008965CA">
      <w:pPr>
        <w:pStyle w:val="NormalWeb"/>
        <w:shd w:val="clear" w:color="auto" w:fill="FFFFFF"/>
        <w:ind w:left="708" w:firstLine="708"/>
        <w:jc w:val="both"/>
        <w:rPr>
          <w:rFonts w:asciiTheme="minorHAnsi" w:hAnsiTheme="minorHAnsi"/>
        </w:rPr>
      </w:pPr>
      <w:r w:rsidRPr="008965CA">
        <w:rPr>
          <w:rFonts w:asciiTheme="minorHAnsi" w:hAnsiTheme="minorHAnsi" w:cs="Arial"/>
          <w:b/>
          <w:bCs/>
          <w:color w:val="000000"/>
          <w:u w:val="single"/>
        </w:rPr>
        <w:t>Bloque II</w:t>
      </w:r>
    </w:p>
    <w:p w14:paraId="1EF85898" w14:textId="77777777" w:rsidR="001B4721" w:rsidRPr="008965CA" w:rsidRDefault="001B4721" w:rsidP="008965CA">
      <w:pPr>
        <w:pStyle w:val="NormalWeb"/>
        <w:shd w:val="clear" w:color="auto" w:fill="FFFFFF"/>
        <w:ind w:left="1416"/>
        <w:jc w:val="both"/>
        <w:rPr>
          <w:rFonts w:asciiTheme="minorHAnsi" w:hAnsiTheme="minorHAnsi" w:cs="Arial"/>
          <w:color w:val="000000"/>
        </w:rPr>
      </w:pPr>
      <w:r w:rsidRPr="008965CA">
        <w:rPr>
          <w:rFonts w:asciiTheme="minorHAnsi" w:hAnsiTheme="minorHAnsi" w:cs="Arial"/>
          <w:color w:val="000000"/>
        </w:rPr>
        <w:t>Antropología morfológica. Filogénesis del hombre. Proceso de hominización. Evolución humana. Origen del hombre moderno. Modelo Regional y Multirregional. </w:t>
      </w:r>
    </w:p>
    <w:p w14:paraId="386B8E7E" w14:textId="77777777" w:rsidR="001B4721" w:rsidRPr="008965CA" w:rsidRDefault="001B4721" w:rsidP="008965CA">
      <w:pPr>
        <w:pStyle w:val="Prrafodelista"/>
        <w:autoSpaceDE w:val="0"/>
        <w:autoSpaceDN w:val="0"/>
        <w:adjustRightInd w:val="0"/>
        <w:spacing w:after="0" w:line="240" w:lineRule="auto"/>
        <w:ind w:left="1776"/>
        <w:jc w:val="both"/>
        <w:rPr>
          <w:rFonts w:asciiTheme="minorHAnsi" w:hAnsiTheme="minorHAnsi"/>
          <w:i/>
          <w:sz w:val="24"/>
          <w:szCs w:val="24"/>
          <w:u w:val="single"/>
        </w:rPr>
      </w:pPr>
      <w:r w:rsidRPr="008965CA">
        <w:rPr>
          <w:rFonts w:asciiTheme="minorHAnsi" w:hAnsiTheme="minorHAnsi"/>
          <w:i/>
          <w:sz w:val="24"/>
          <w:szCs w:val="24"/>
          <w:u w:val="single"/>
        </w:rPr>
        <w:t>Bibliografía obligatoria:</w:t>
      </w:r>
    </w:p>
    <w:p w14:paraId="1146585C" w14:textId="77777777" w:rsidR="001B4721" w:rsidRPr="008965CA" w:rsidRDefault="001B4721" w:rsidP="008965CA">
      <w:pPr>
        <w:pStyle w:val="NormalWeb"/>
        <w:numPr>
          <w:ilvl w:val="0"/>
          <w:numId w:val="32"/>
        </w:numPr>
        <w:autoSpaceDE w:val="0"/>
        <w:autoSpaceDN w:val="0"/>
        <w:adjustRightInd w:val="0"/>
        <w:spacing w:before="0" w:beforeAutospacing="0" w:after="0" w:afterAutospacing="0"/>
        <w:jc w:val="both"/>
        <w:rPr>
          <w:rFonts w:asciiTheme="minorHAnsi" w:hAnsiTheme="minorHAnsi"/>
          <w:i/>
          <w:u w:val="single"/>
        </w:rPr>
      </w:pPr>
      <w:r w:rsidRPr="008965CA">
        <w:rPr>
          <w:rFonts w:asciiTheme="minorHAnsi" w:hAnsiTheme="minorHAnsi" w:cs="Helvetica"/>
          <w:i/>
        </w:rPr>
        <w:t>SOLER, Capítulo 20 – Pautas y procesos de evolución en el linaje humano.</w:t>
      </w:r>
    </w:p>
    <w:p w14:paraId="52B87A11" w14:textId="77777777" w:rsidR="001B4721" w:rsidRPr="008965CA" w:rsidRDefault="001B4721" w:rsidP="008965CA">
      <w:pPr>
        <w:pStyle w:val="Prrafodelista"/>
        <w:numPr>
          <w:ilvl w:val="0"/>
          <w:numId w:val="32"/>
        </w:numPr>
        <w:autoSpaceDE w:val="0"/>
        <w:autoSpaceDN w:val="0"/>
        <w:adjustRightInd w:val="0"/>
        <w:spacing w:after="0" w:line="240" w:lineRule="auto"/>
        <w:jc w:val="both"/>
        <w:rPr>
          <w:rFonts w:asciiTheme="minorHAnsi" w:hAnsiTheme="minorHAnsi"/>
          <w:i/>
          <w:sz w:val="24"/>
          <w:szCs w:val="24"/>
          <w:u w:val="single"/>
        </w:rPr>
      </w:pPr>
      <w:r w:rsidRPr="008965CA">
        <w:rPr>
          <w:rFonts w:asciiTheme="minorHAnsi" w:hAnsiTheme="minorHAnsi" w:cs="Helvetica"/>
          <w:i/>
          <w:sz w:val="24"/>
          <w:szCs w:val="24"/>
        </w:rPr>
        <w:t xml:space="preserve">CURTIS – BARNES – SCHNEK – MASSARINI (2008), BIOLOGIA 7 </w:t>
      </w:r>
      <w:proofErr w:type="spellStart"/>
      <w:r w:rsidRPr="008965CA">
        <w:rPr>
          <w:rFonts w:asciiTheme="minorHAnsi" w:hAnsiTheme="minorHAnsi" w:cs="Helvetica"/>
          <w:i/>
          <w:sz w:val="24"/>
          <w:szCs w:val="24"/>
        </w:rPr>
        <w:t>ma</w:t>
      </w:r>
      <w:proofErr w:type="spellEnd"/>
      <w:r w:rsidRPr="008965CA">
        <w:rPr>
          <w:rFonts w:asciiTheme="minorHAnsi" w:hAnsiTheme="minorHAnsi" w:cs="Helvetica"/>
          <w:i/>
          <w:sz w:val="24"/>
          <w:szCs w:val="24"/>
        </w:rPr>
        <w:t xml:space="preserve"> Edición, Capítulo </w:t>
      </w:r>
      <w:proofErr w:type="gramStart"/>
      <w:r w:rsidRPr="008965CA">
        <w:rPr>
          <w:rFonts w:asciiTheme="minorHAnsi" w:hAnsiTheme="minorHAnsi" w:cs="Helvetica"/>
          <w:i/>
          <w:sz w:val="24"/>
          <w:szCs w:val="24"/>
        </w:rPr>
        <w:t>22 :</w:t>
      </w:r>
      <w:proofErr w:type="gramEnd"/>
      <w:r w:rsidRPr="008965CA">
        <w:rPr>
          <w:rFonts w:asciiTheme="minorHAnsi" w:hAnsiTheme="minorHAnsi" w:cs="Helvetica"/>
          <w:i/>
          <w:sz w:val="24"/>
          <w:szCs w:val="24"/>
        </w:rPr>
        <w:t xml:space="preserve"> La Evolución de los Homínidos.</w:t>
      </w:r>
    </w:p>
    <w:p w14:paraId="0A2FC44F" w14:textId="77777777" w:rsidR="001B4721" w:rsidRPr="008965CA" w:rsidRDefault="001B4721" w:rsidP="008965CA">
      <w:pPr>
        <w:pStyle w:val="Prrafodelista"/>
        <w:numPr>
          <w:ilvl w:val="0"/>
          <w:numId w:val="32"/>
        </w:numPr>
        <w:autoSpaceDE w:val="0"/>
        <w:autoSpaceDN w:val="0"/>
        <w:adjustRightInd w:val="0"/>
        <w:spacing w:after="0" w:line="240" w:lineRule="auto"/>
        <w:jc w:val="both"/>
        <w:rPr>
          <w:rFonts w:asciiTheme="minorHAnsi" w:hAnsiTheme="minorHAnsi"/>
          <w:i/>
          <w:sz w:val="24"/>
          <w:szCs w:val="24"/>
          <w:u w:val="single"/>
        </w:rPr>
      </w:pPr>
      <w:r w:rsidRPr="008965CA">
        <w:rPr>
          <w:rFonts w:asciiTheme="minorHAnsi" w:hAnsiTheme="minorHAnsi" w:cs="Helvetica"/>
          <w:i/>
          <w:sz w:val="24"/>
          <w:szCs w:val="24"/>
        </w:rPr>
        <w:t>YUVAL NOAH HARARI (1976) – SAPIENS, De animales a dioses. Una breve historia de la humanidad.</w:t>
      </w:r>
    </w:p>
    <w:p w14:paraId="658AADEA" w14:textId="77777777" w:rsidR="001B4721" w:rsidRPr="008965CA" w:rsidRDefault="001B4721" w:rsidP="008965CA">
      <w:pPr>
        <w:pStyle w:val="Prrafodelista"/>
        <w:numPr>
          <w:ilvl w:val="0"/>
          <w:numId w:val="32"/>
        </w:numPr>
        <w:autoSpaceDE w:val="0"/>
        <w:autoSpaceDN w:val="0"/>
        <w:adjustRightInd w:val="0"/>
        <w:spacing w:after="0" w:line="240" w:lineRule="auto"/>
        <w:jc w:val="both"/>
        <w:rPr>
          <w:rFonts w:asciiTheme="minorHAnsi" w:hAnsiTheme="minorHAnsi"/>
          <w:i/>
          <w:sz w:val="24"/>
          <w:szCs w:val="24"/>
        </w:rPr>
      </w:pPr>
      <w:r w:rsidRPr="008965CA">
        <w:rPr>
          <w:rFonts w:asciiTheme="minorHAnsi" w:hAnsiTheme="minorHAnsi"/>
          <w:i/>
          <w:sz w:val="24"/>
          <w:szCs w:val="24"/>
        </w:rPr>
        <w:t>RUIZ D. – La Evolución Humana. Depto. de Ciencias Naturales, IES Valencia (</w:t>
      </w:r>
      <w:proofErr w:type="spellStart"/>
      <w:r w:rsidRPr="008965CA">
        <w:rPr>
          <w:rFonts w:asciiTheme="minorHAnsi" w:hAnsiTheme="minorHAnsi"/>
          <w:i/>
          <w:sz w:val="24"/>
          <w:szCs w:val="24"/>
        </w:rPr>
        <w:t>Págs</w:t>
      </w:r>
      <w:proofErr w:type="spellEnd"/>
      <w:r w:rsidRPr="008965CA">
        <w:rPr>
          <w:rFonts w:asciiTheme="minorHAnsi" w:hAnsiTheme="minorHAnsi"/>
          <w:i/>
          <w:sz w:val="24"/>
          <w:szCs w:val="24"/>
        </w:rPr>
        <w:t xml:space="preserve"> 1 a 55).</w:t>
      </w:r>
    </w:p>
    <w:p w14:paraId="143ED216" w14:textId="77777777" w:rsidR="001B4721" w:rsidRPr="008965CA" w:rsidRDefault="001B4721" w:rsidP="008965CA">
      <w:pPr>
        <w:pStyle w:val="NormalWeb"/>
        <w:numPr>
          <w:ilvl w:val="0"/>
          <w:numId w:val="32"/>
        </w:numPr>
        <w:autoSpaceDE w:val="0"/>
        <w:autoSpaceDN w:val="0"/>
        <w:adjustRightInd w:val="0"/>
        <w:spacing w:before="0" w:beforeAutospacing="0" w:after="0" w:afterAutospacing="0"/>
        <w:jc w:val="both"/>
        <w:rPr>
          <w:rFonts w:asciiTheme="minorHAnsi" w:hAnsiTheme="minorHAnsi"/>
          <w:i/>
          <w:u w:val="single"/>
        </w:rPr>
      </w:pPr>
      <w:r w:rsidRPr="008965CA">
        <w:rPr>
          <w:rFonts w:asciiTheme="minorHAnsi" w:hAnsiTheme="minorHAnsi" w:cs="Calibri"/>
          <w:i/>
          <w:color w:val="000000"/>
        </w:rPr>
        <w:t>Diseños curriculares.</w:t>
      </w:r>
    </w:p>
    <w:p w14:paraId="490E54EF" w14:textId="77777777" w:rsidR="001B4721" w:rsidRPr="008965CA" w:rsidRDefault="001B4721" w:rsidP="008965CA">
      <w:pPr>
        <w:pStyle w:val="NormalWeb"/>
        <w:numPr>
          <w:ilvl w:val="0"/>
          <w:numId w:val="32"/>
        </w:numPr>
        <w:autoSpaceDE w:val="0"/>
        <w:autoSpaceDN w:val="0"/>
        <w:adjustRightInd w:val="0"/>
        <w:spacing w:before="0" w:beforeAutospacing="0" w:after="0" w:afterAutospacing="0"/>
        <w:jc w:val="both"/>
        <w:rPr>
          <w:rFonts w:asciiTheme="minorHAnsi" w:hAnsiTheme="minorHAnsi"/>
          <w:i/>
          <w:u w:val="single"/>
        </w:rPr>
      </w:pPr>
      <w:r w:rsidRPr="008965CA">
        <w:rPr>
          <w:rFonts w:asciiTheme="minorHAnsi" w:hAnsiTheme="minorHAnsi" w:cs="Calibri"/>
          <w:i/>
          <w:color w:val="000000"/>
        </w:rPr>
        <w:t>Apuntes entregados por el docente.</w:t>
      </w:r>
    </w:p>
    <w:p w14:paraId="45DD1E7B" w14:textId="77777777" w:rsidR="00292AE0" w:rsidRPr="008965CA" w:rsidRDefault="00292AE0" w:rsidP="008965CA">
      <w:pPr>
        <w:pStyle w:val="Prrafodelista"/>
        <w:autoSpaceDE w:val="0"/>
        <w:autoSpaceDN w:val="0"/>
        <w:adjustRightInd w:val="0"/>
        <w:spacing w:after="0" w:line="240" w:lineRule="auto"/>
        <w:ind w:left="1776"/>
        <w:jc w:val="both"/>
        <w:rPr>
          <w:rFonts w:asciiTheme="minorHAnsi" w:hAnsiTheme="minorHAnsi"/>
          <w:i/>
          <w:sz w:val="24"/>
          <w:szCs w:val="24"/>
          <w:u w:val="single"/>
        </w:rPr>
      </w:pPr>
    </w:p>
    <w:p w14:paraId="4EE71D5D" w14:textId="77777777" w:rsidR="001B4721" w:rsidRPr="008965CA" w:rsidRDefault="001B4721" w:rsidP="008965CA">
      <w:pPr>
        <w:pStyle w:val="Prrafodelista"/>
        <w:autoSpaceDE w:val="0"/>
        <w:autoSpaceDN w:val="0"/>
        <w:adjustRightInd w:val="0"/>
        <w:spacing w:after="0" w:line="240" w:lineRule="auto"/>
        <w:ind w:left="1776"/>
        <w:jc w:val="both"/>
        <w:rPr>
          <w:rFonts w:asciiTheme="minorHAnsi" w:hAnsiTheme="minorHAnsi"/>
          <w:i/>
          <w:sz w:val="24"/>
          <w:szCs w:val="24"/>
          <w:u w:val="single"/>
        </w:rPr>
      </w:pPr>
      <w:r w:rsidRPr="008965CA">
        <w:rPr>
          <w:rFonts w:asciiTheme="minorHAnsi" w:hAnsiTheme="minorHAnsi"/>
          <w:i/>
          <w:sz w:val="24"/>
          <w:szCs w:val="24"/>
          <w:u w:val="single"/>
        </w:rPr>
        <w:t>Bibliografía complementaria:</w:t>
      </w:r>
    </w:p>
    <w:p w14:paraId="135E59F8" w14:textId="77777777" w:rsidR="001B4721" w:rsidRPr="008965CA" w:rsidRDefault="001B4721" w:rsidP="008965CA">
      <w:pPr>
        <w:pStyle w:val="NormalWeb"/>
        <w:numPr>
          <w:ilvl w:val="0"/>
          <w:numId w:val="32"/>
        </w:numPr>
        <w:spacing w:before="0" w:beforeAutospacing="0" w:after="200" w:afterAutospacing="0"/>
        <w:jc w:val="both"/>
        <w:rPr>
          <w:rFonts w:asciiTheme="minorHAnsi" w:hAnsiTheme="minorHAnsi"/>
          <w:i/>
        </w:rPr>
      </w:pPr>
      <w:r w:rsidRPr="008965CA">
        <w:rPr>
          <w:rFonts w:asciiTheme="minorHAnsi" w:hAnsiTheme="minorHAnsi" w:cs="Calibri"/>
          <w:bCs/>
          <w:i/>
          <w:color w:val="000000"/>
        </w:rPr>
        <w:t>BOHANNAN, P. (1996). Para raros nosotros. Introducción a la Antropología cultural. Akal. Madrid (Parte 1 “Antropología, cultura y sociedad).</w:t>
      </w:r>
    </w:p>
    <w:p w14:paraId="25AE4920" w14:textId="77777777" w:rsidR="001B4721" w:rsidRPr="008965CA" w:rsidRDefault="001B4721" w:rsidP="008965CA">
      <w:pPr>
        <w:pStyle w:val="NormalWeb"/>
        <w:numPr>
          <w:ilvl w:val="0"/>
          <w:numId w:val="32"/>
        </w:numPr>
        <w:spacing w:before="0" w:beforeAutospacing="0" w:after="200" w:afterAutospacing="0"/>
        <w:jc w:val="both"/>
        <w:rPr>
          <w:rFonts w:asciiTheme="minorHAnsi" w:hAnsiTheme="minorHAnsi"/>
          <w:i/>
        </w:rPr>
      </w:pPr>
      <w:r w:rsidRPr="008965CA">
        <w:rPr>
          <w:rFonts w:asciiTheme="minorHAnsi" w:hAnsiTheme="minorHAnsi" w:cs="Calibri"/>
          <w:bCs/>
          <w:i/>
          <w:color w:val="000000"/>
        </w:rPr>
        <w:t>LISCHETTI, M. (2004). Antropología. Eudeba. La Antropología como disciplina científica.</w:t>
      </w:r>
    </w:p>
    <w:p w14:paraId="2A3815C9" w14:textId="77777777" w:rsidR="001B4721" w:rsidRPr="008965CA" w:rsidRDefault="001B4721" w:rsidP="008965CA">
      <w:pPr>
        <w:pStyle w:val="NormalWeb"/>
        <w:shd w:val="clear" w:color="auto" w:fill="FFFFFF"/>
        <w:ind w:left="708" w:firstLine="708"/>
        <w:jc w:val="both"/>
        <w:rPr>
          <w:rFonts w:asciiTheme="minorHAnsi" w:hAnsiTheme="minorHAnsi"/>
        </w:rPr>
      </w:pPr>
      <w:r w:rsidRPr="008965CA">
        <w:rPr>
          <w:rFonts w:asciiTheme="minorHAnsi" w:hAnsiTheme="minorHAnsi" w:cs="Arial"/>
          <w:b/>
          <w:bCs/>
          <w:color w:val="000000"/>
          <w:u w:val="single"/>
        </w:rPr>
        <w:t>Bloque III</w:t>
      </w:r>
    </w:p>
    <w:p w14:paraId="44A88C99" w14:textId="77777777" w:rsidR="001B4721" w:rsidRPr="008965CA" w:rsidRDefault="001B4721" w:rsidP="008965CA">
      <w:pPr>
        <w:pStyle w:val="NormalWeb"/>
        <w:shd w:val="clear" w:color="auto" w:fill="FFFFFF"/>
        <w:ind w:left="1416"/>
        <w:jc w:val="both"/>
        <w:rPr>
          <w:rFonts w:asciiTheme="minorHAnsi" w:hAnsiTheme="minorHAnsi"/>
        </w:rPr>
      </w:pPr>
      <w:r w:rsidRPr="008965CA">
        <w:rPr>
          <w:rFonts w:asciiTheme="minorHAnsi" w:hAnsiTheme="minorHAnsi" w:cs="Arial"/>
          <w:color w:val="000000"/>
        </w:rPr>
        <w:t>Naturaleza de la cultura: el lenguaje. Utilización de la herramienta y transformación de la naturaleza. Culturas líticas. Períodos culturales. Concepto antropológico de cultura.</w:t>
      </w:r>
      <w:r w:rsidRPr="008965CA">
        <w:rPr>
          <w:rFonts w:asciiTheme="minorHAnsi" w:hAnsiTheme="minorHAnsi" w:cs="Arial"/>
          <w:color w:val="222222"/>
        </w:rPr>
        <w:t xml:space="preserve"> </w:t>
      </w:r>
      <w:r w:rsidRPr="008965CA">
        <w:rPr>
          <w:rFonts w:asciiTheme="minorHAnsi" w:hAnsiTheme="minorHAnsi" w:cs="Arial"/>
          <w:color w:val="000000"/>
        </w:rPr>
        <w:t>Valoración de la vida humana</w:t>
      </w:r>
      <w:r w:rsidRPr="008965CA">
        <w:rPr>
          <w:rFonts w:asciiTheme="minorHAnsi" w:hAnsiTheme="minorHAnsi" w:cs="Arial"/>
          <w:color w:val="222222"/>
        </w:rPr>
        <w:t>.</w:t>
      </w:r>
      <w:r w:rsidRPr="008965CA">
        <w:rPr>
          <w:rFonts w:asciiTheme="minorHAnsi" w:hAnsiTheme="minorHAnsi" w:cs="Arial"/>
          <w:color w:val="000000"/>
        </w:rPr>
        <w:t>                                                                                       </w:t>
      </w:r>
    </w:p>
    <w:p w14:paraId="1126957D" w14:textId="77777777" w:rsidR="001B4721" w:rsidRPr="008965CA" w:rsidRDefault="001B4721" w:rsidP="008965CA">
      <w:pPr>
        <w:pStyle w:val="Prrafodelista"/>
        <w:autoSpaceDE w:val="0"/>
        <w:autoSpaceDN w:val="0"/>
        <w:adjustRightInd w:val="0"/>
        <w:spacing w:after="0" w:line="240" w:lineRule="auto"/>
        <w:ind w:left="1776"/>
        <w:jc w:val="both"/>
        <w:rPr>
          <w:rFonts w:asciiTheme="minorHAnsi" w:hAnsiTheme="minorHAnsi"/>
          <w:i/>
          <w:sz w:val="24"/>
          <w:szCs w:val="24"/>
          <w:u w:val="single"/>
        </w:rPr>
      </w:pPr>
    </w:p>
    <w:p w14:paraId="10418FF7" w14:textId="77777777" w:rsidR="001B4721" w:rsidRPr="008965CA" w:rsidRDefault="001B4721" w:rsidP="008965CA">
      <w:pPr>
        <w:pStyle w:val="Prrafodelista"/>
        <w:autoSpaceDE w:val="0"/>
        <w:autoSpaceDN w:val="0"/>
        <w:adjustRightInd w:val="0"/>
        <w:spacing w:after="0" w:line="240" w:lineRule="auto"/>
        <w:ind w:left="1776"/>
        <w:jc w:val="both"/>
        <w:rPr>
          <w:rFonts w:asciiTheme="minorHAnsi" w:hAnsiTheme="minorHAnsi"/>
          <w:i/>
          <w:sz w:val="24"/>
          <w:szCs w:val="24"/>
          <w:u w:val="single"/>
        </w:rPr>
      </w:pPr>
      <w:r w:rsidRPr="008965CA">
        <w:rPr>
          <w:rFonts w:asciiTheme="minorHAnsi" w:hAnsiTheme="minorHAnsi"/>
          <w:i/>
          <w:sz w:val="24"/>
          <w:szCs w:val="24"/>
          <w:u w:val="single"/>
        </w:rPr>
        <w:t>Bibliografía obligatoria:</w:t>
      </w:r>
    </w:p>
    <w:p w14:paraId="3E3CA902" w14:textId="77777777" w:rsidR="001B4721" w:rsidRPr="008965CA" w:rsidRDefault="001B4721" w:rsidP="008965CA">
      <w:pPr>
        <w:pStyle w:val="Prrafodelista"/>
        <w:numPr>
          <w:ilvl w:val="0"/>
          <w:numId w:val="32"/>
        </w:numPr>
        <w:autoSpaceDE w:val="0"/>
        <w:autoSpaceDN w:val="0"/>
        <w:adjustRightInd w:val="0"/>
        <w:spacing w:after="0" w:line="240" w:lineRule="auto"/>
        <w:jc w:val="both"/>
        <w:rPr>
          <w:rFonts w:asciiTheme="minorHAnsi" w:hAnsiTheme="minorHAnsi"/>
          <w:i/>
          <w:sz w:val="24"/>
          <w:szCs w:val="24"/>
          <w:u w:val="single"/>
        </w:rPr>
      </w:pPr>
      <w:r w:rsidRPr="008965CA">
        <w:rPr>
          <w:rFonts w:asciiTheme="minorHAnsi" w:hAnsiTheme="minorHAnsi" w:cs="Helvetica"/>
          <w:i/>
          <w:sz w:val="24"/>
          <w:szCs w:val="24"/>
        </w:rPr>
        <w:lastRenderedPageBreak/>
        <w:t>YUVAL NOAH HARARI (1976) – SAPIENS, De animales a dioses. Una breve historia de la humanidad.</w:t>
      </w:r>
    </w:p>
    <w:p w14:paraId="382C86FF" w14:textId="77777777" w:rsidR="001B4721" w:rsidRPr="008965CA" w:rsidRDefault="001B4721" w:rsidP="008965CA">
      <w:pPr>
        <w:pStyle w:val="NormalWeb"/>
        <w:numPr>
          <w:ilvl w:val="0"/>
          <w:numId w:val="32"/>
        </w:numPr>
        <w:autoSpaceDE w:val="0"/>
        <w:autoSpaceDN w:val="0"/>
        <w:adjustRightInd w:val="0"/>
        <w:spacing w:before="0" w:beforeAutospacing="0" w:after="0" w:afterAutospacing="0"/>
        <w:jc w:val="both"/>
        <w:rPr>
          <w:rFonts w:asciiTheme="minorHAnsi" w:hAnsiTheme="minorHAnsi"/>
          <w:i/>
          <w:u w:val="single"/>
        </w:rPr>
      </w:pPr>
      <w:r w:rsidRPr="008965CA">
        <w:rPr>
          <w:rFonts w:asciiTheme="minorHAnsi" w:hAnsiTheme="minorHAnsi" w:cs="Calibri"/>
          <w:i/>
          <w:color w:val="000000"/>
        </w:rPr>
        <w:t>Diseños curriculares.</w:t>
      </w:r>
    </w:p>
    <w:p w14:paraId="1F43B33D" w14:textId="77777777" w:rsidR="001B4721" w:rsidRPr="008965CA" w:rsidRDefault="001B4721" w:rsidP="008965CA">
      <w:pPr>
        <w:pStyle w:val="NormalWeb"/>
        <w:numPr>
          <w:ilvl w:val="0"/>
          <w:numId w:val="32"/>
        </w:numPr>
        <w:autoSpaceDE w:val="0"/>
        <w:autoSpaceDN w:val="0"/>
        <w:adjustRightInd w:val="0"/>
        <w:spacing w:before="0" w:beforeAutospacing="0" w:after="0" w:afterAutospacing="0"/>
        <w:jc w:val="both"/>
        <w:rPr>
          <w:rFonts w:asciiTheme="minorHAnsi" w:hAnsiTheme="minorHAnsi"/>
          <w:i/>
          <w:u w:val="single"/>
        </w:rPr>
      </w:pPr>
      <w:r w:rsidRPr="008965CA">
        <w:rPr>
          <w:rFonts w:asciiTheme="minorHAnsi" w:hAnsiTheme="minorHAnsi" w:cs="Calibri"/>
          <w:i/>
          <w:color w:val="000000"/>
        </w:rPr>
        <w:t>Apuntes entregados por el docente.</w:t>
      </w:r>
    </w:p>
    <w:p w14:paraId="033FF365" w14:textId="77777777" w:rsidR="004E4A3B" w:rsidRPr="008965CA" w:rsidRDefault="004E4A3B" w:rsidP="008965CA">
      <w:pPr>
        <w:spacing w:after="0" w:line="240" w:lineRule="auto"/>
        <w:jc w:val="both"/>
        <w:rPr>
          <w:rFonts w:asciiTheme="minorHAnsi" w:hAnsiTheme="minorHAnsi" w:cs="Arial"/>
          <w:bCs/>
          <w:i/>
          <w:sz w:val="24"/>
          <w:szCs w:val="24"/>
          <w:u w:val="single"/>
        </w:rPr>
      </w:pPr>
    </w:p>
    <w:p w14:paraId="47692110" w14:textId="77777777" w:rsidR="00222A75" w:rsidRPr="008965CA" w:rsidRDefault="004C0FE3" w:rsidP="008965CA">
      <w:pPr>
        <w:spacing w:after="0" w:line="240" w:lineRule="auto"/>
        <w:jc w:val="both"/>
        <w:rPr>
          <w:rFonts w:asciiTheme="minorHAnsi" w:hAnsiTheme="minorHAnsi" w:cs="Arial"/>
          <w:bCs/>
          <w:i/>
          <w:sz w:val="24"/>
          <w:szCs w:val="24"/>
        </w:rPr>
      </w:pPr>
      <w:r w:rsidRPr="008965CA">
        <w:rPr>
          <w:rFonts w:asciiTheme="minorHAnsi" w:hAnsiTheme="minorHAnsi" w:cs="Arial"/>
          <w:bCs/>
          <w:i/>
          <w:sz w:val="24"/>
          <w:szCs w:val="24"/>
          <w:u w:val="single"/>
        </w:rPr>
        <w:t>Aclaración:</w:t>
      </w:r>
      <w:r w:rsidRPr="008965CA">
        <w:rPr>
          <w:rFonts w:asciiTheme="minorHAnsi" w:hAnsiTheme="minorHAnsi" w:cs="Arial"/>
          <w:bCs/>
          <w:i/>
          <w:sz w:val="24"/>
          <w:szCs w:val="24"/>
        </w:rPr>
        <w:t xml:space="preserve"> Durante las clases será brind</w:t>
      </w:r>
      <w:r w:rsidR="003407D8" w:rsidRPr="008965CA">
        <w:rPr>
          <w:rFonts w:asciiTheme="minorHAnsi" w:hAnsiTheme="minorHAnsi" w:cs="Arial"/>
          <w:bCs/>
          <w:i/>
          <w:sz w:val="24"/>
          <w:szCs w:val="24"/>
        </w:rPr>
        <w:t>ada la bibliografía adicional n</w:t>
      </w:r>
      <w:r w:rsidRPr="008965CA">
        <w:rPr>
          <w:rFonts w:asciiTheme="minorHAnsi" w:hAnsiTheme="minorHAnsi" w:cs="Arial"/>
          <w:bCs/>
          <w:i/>
          <w:sz w:val="24"/>
          <w:szCs w:val="24"/>
        </w:rPr>
        <w:t>e</w:t>
      </w:r>
      <w:r w:rsidR="003407D8" w:rsidRPr="008965CA">
        <w:rPr>
          <w:rFonts w:asciiTheme="minorHAnsi" w:hAnsiTheme="minorHAnsi" w:cs="Arial"/>
          <w:bCs/>
          <w:i/>
          <w:sz w:val="24"/>
          <w:szCs w:val="24"/>
        </w:rPr>
        <w:t>c</w:t>
      </w:r>
      <w:r w:rsidRPr="008965CA">
        <w:rPr>
          <w:rFonts w:asciiTheme="minorHAnsi" w:hAnsiTheme="minorHAnsi" w:cs="Arial"/>
          <w:bCs/>
          <w:i/>
          <w:sz w:val="24"/>
          <w:szCs w:val="24"/>
        </w:rPr>
        <w:t>esaria para el tratamiento de los contenidos específicos del Área.</w:t>
      </w:r>
    </w:p>
    <w:p w14:paraId="27264592" w14:textId="77777777" w:rsidR="004C0FE3" w:rsidRPr="008965CA" w:rsidRDefault="004C0FE3" w:rsidP="008965CA">
      <w:pPr>
        <w:spacing w:after="0" w:line="240" w:lineRule="auto"/>
        <w:jc w:val="both"/>
        <w:rPr>
          <w:rFonts w:asciiTheme="minorHAnsi" w:hAnsiTheme="minorHAnsi" w:cs="Arial"/>
          <w:b/>
          <w:bCs/>
          <w:sz w:val="24"/>
          <w:szCs w:val="24"/>
          <w:u w:val="single"/>
        </w:rPr>
      </w:pPr>
    </w:p>
    <w:p w14:paraId="0247CBF5" w14:textId="77777777" w:rsidR="004163A5" w:rsidRPr="008965CA" w:rsidRDefault="007B45F3" w:rsidP="008965CA">
      <w:pPr>
        <w:spacing w:after="0" w:line="240" w:lineRule="auto"/>
        <w:jc w:val="both"/>
        <w:rPr>
          <w:rFonts w:asciiTheme="minorHAnsi" w:hAnsiTheme="minorHAnsi" w:cs="Arial"/>
          <w:sz w:val="24"/>
          <w:szCs w:val="24"/>
        </w:rPr>
      </w:pPr>
      <w:r w:rsidRPr="008965CA">
        <w:rPr>
          <w:rFonts w:asciiTheme="minorHAnsi" w:hAnsiTheme="minorHAnsi" w:cs="Arial"/>
          <w:b/>
          <w:bCs/>
          <w:sz w:val="24"/>
          <w:szCs w:val="24"/>
          <w:u w:val="single"/>
        </w:rPr>
        <w:t xml:space="preserve">ENFOQUE </w:t>
      </w:r>
      <w:proofErr w:type="gramStart"/>
      <w:r w:rsidR="004163A5" w:rsidRPr="008965CA">
        <w:rPr>
          <w:rFonts w:asciiTheme="minorHAnsi" w:hAnsiTheme="minorHAnsi" w:cs="Arial"/>
          <w:b/>
          <w:bCs/>
          <w:sz w:val="24"/>
          <w:szCs w:val="24"/>
          <w:u w:val="single"/>
        </w:rPr>
        <w:t>METODOL</w:t>
      </w:r>
      <w:r w:rsidRPr="008965CA">
        <w:rPr>
          <w:rFonts w:asciiTheme="minorHAnsi" w:hAnsiTheme="minorHAnsi" w:cs="Arial"/>
          <w:b/>
          <w:bCs/>
          <w:sz w:val="24"/>
          <w:szCs w:val="24"/>
          <w:u w:val="single"/>
        </w:rPr>
        <w:t>ÓGICO</w:t>
      </w:r>
      <w:r w:rsidR="004163A5" w:rsidRPr="008965CA">
        <w:rPr>
          <w:rFonts w:asciiTheme="minorHAnsi" w:hAnsiTheme="minorHAnsi" w:cs="Arial"/>
          <w:sz w:val="24"/>
          <w:szCs w:val="24"/>
        </w:rPr>
        <w:t xml:space="preserve"> </w:t>
      </w:r>
      <w:r w:rsidR="001451B1" w:rsidRPr="008965CA">
        <w:rPr>
          <w:rFonts w:asciiTheme="minorHAnsi" w:hAnsiTheme="minorHAnsi" w:cs="Arial"/>
          <w:sz w:val="24"/>
          <w:szCs w:val="24"/>
        </w:rPr>
        <w:t>:</w:t>
      </w:r>
      <w:proofErr w:type="gramEnd"/>
      <w:r w:rsidR="001451B1" w:rsidRPr="008965CA">
        <w:rPr>
          <w:rFonts w:asciiTheme="minorHAnsi" w:hAnsiTheme="minorHAnsi" w:cs="Arial"/>
          <w:sz w:val="24"/>
          <w:szCs w:val="24"/>
        </w:rPr>
        <w:t xml:space="preserve"> </w:t>
      </w:r>
    </w:p>
    <w:p w14:paraId="17682849" w14:textId="77777777" w:rsidR="000F2860" w:rsidRPr="008965CA" w:rsidRDefault="000F2860" w:rsidP="008965CA">
      <w:pPr>
        <w:spacing w:after="0" w:line="240" w:lineRule="auto"/>
        <w:jc w:val="both"/>
        <w:rPr>
          <w:rFonts w:asciiTheme="minorHAnsi" w:hAnsiTheme="minorHAnsi" w:cs="Arial"/>
          <w:sz w:val="24"/>
          <w:szCs w:val="24"/>
        </w:rPr>
      </w:pPr>
    </w:p>
    <w:p w14:paraId="11DE276E" w14:textId="77777777" w:rsidR="007A56E4" w:rsidRPr="008965CA" w:rsidRDefault="007A56E4" w:rsidP="008965CA">
      <w:pPr>
        <w:autoSpaceDE w:val="0"/>
        <w:autoSpaceDN w:val="0"/>
        <w:adjustRightInd w:val="0"/>
        <w:spacing w:after="0" w:line="240" w:lineRule="auto"/>
        <w:ind w:firstLine="708"/>
        <w:jc w:val="both"/>
        <w:rPr>
          <w:rFonts w:asciiTheme="minorHAnsi" w:hAnsiTheme="minorHAnsi" w:cs="Verdana"/>
          <w:sz w:val="24"/>
          <w:szCs w:val="24"/>
        </w:rPr>
      </w:pPr>
      <w:r w:rsidRPr="008965CA">
        <w:rPr>
          <w:rFonts w:asciiTheme="minorHAnsi" w:hAnsiTheme="minorHAnsi" w:cs="Verdana"/>
          <w:sz w:val="24"/>
          <w:szCs w:val="24"/>
        </w:rPr>
        <w:t xml:space="preserve">De acuerdo con el enfoque de alfabetización científico-biológica, que ha de ser el predominante en la educación escolar obligatoria, son prioritarios los objetivos de enseñanza que se refieran al desarrollo de capacidades e instrumentos cognitivos y afectivos … (Cañal de León, 2004; Castillo </w:t>
      </w:r>
      <w:r w:rsidRPr="008965CA">
        <w:rPr>
          <w:rFonts w:asciiTheme="minorHAnsi" w:hAnsiTheme="minorHAnsi" w:cs="Verdana"/>
          <w:i/>
          <w:iCs/>
          <w:sz w:val="24"/>
          <w:szCs w:val="24"/>
        </w:rPr>
        <w:t>et al</w:t>
      </w:r>
      <w:r w:rsidRPr="008965CA">
        <w:rPr>
          <w:rFonts w:asciiTheme="minorHAnsi" w:hAnsiTheme="minorHAnsi" w:cs="Verdana"/>
          <w:sz w:val="24"/>
          <w:szCs w:val="24"/>
        </w:rPr>
        <w:t xml:space="preserve">., 2002). Por lo </w:t>
      </w:r>
      <w:proofErr w:type="gramStart"/>
      <w:r w:rsidRPr="008965CA">
        <w:rPr>
          <w:rFonts w:asciiTheme="minorHAnsi" w:hAnsiTheme="minorHAnsi" w:cs="Verdana"/>
          <w:sz w:val="24"/>
          <w:szCs w:val="24"/>
        </w:rPr>
        <w:t>tanto</w:t>
      </w:r>
      <w:proofErr w:type="gramEnd"/>
      <w:r w:rsidRPr="008965CA">
        <w:rPr>
          <w:rFonts w:asciiTheme="minorHAnsi" w:hAnsiTheme="minorHAnsi" w:cs="Verdana"/>
          <w:sz w:val="24"/>
          <w:szCs w:val="24"/>
        </w:rPr>
        <w:t xml:space="preserve"> se trabajará en la resolución de problemas contemplando los diferentes enfoques antropológicos, sus escuelas, nuevos avances y datos respecto del origen y evolución del ser humano, contextualizado desde una mirada biológica, aportes de diferentes autores sobre los primeros pobladores de América (causas y consecuencias). </w:t>
      </w:r>
    </w:p>
    <w:p w14:paraId="129B6634" w14:textId="77777777" w:rsidR="007A56E4" w:rsidRPr="008965CA" w:rsidRDefault="007A56E4" w:rsidP="008965CA">
      <w:pPr>
        <w:autoSpaceDE w:val="0"/>
        <w:autoSpaceDN w:val="0"/>
        <w:adjustRightInd w:val="0"/>
        <w:spacing w:after="0" w:line="240" w:lineRule="auto"/>
        <w:ind w:firstLine="708"/>
        <w:jc w:val="both"/>
        <w:rPr>
          <w:rFonts w:asciiTheme="minorHAnsi" w:hAnsiTheme="minorHAnsi" w:cs="Verdana"/>
          <w:sz w:val="24"/>
          <w:szCs w:val="24"/>
        </w:rPr>
      </w:pPr>
    </w:p>
    <w:p w14:paraId="6EAC980D" w14:textId="77777777" w:rsidR="007A56E4" w:rsidRPr="008965CA" w:rsidRDefault="007A56E4" w:rsidP="008965CA">
      <w:pPr>
        <w:spacing w:after="0" w:line="240" w:lineRule="auto"/>
        <w:ind w:firstLine="708"/>
        <w:jc w:val="both"/>
        <w:rPr>
          <w:rFonts w:asciiTheme="minorHAnsi" w:eastAsia="Times New Roman" w:hAnsiTheme="minorHAnsi"/>
          <w:sz w:val="24"/>
          <w:szCs w:val="24"/>
          <w:lang w:val="es-ES" w:eastAsia="es-AR"/>
        </w:rPr>
      </w:pPr>
      <w:r w:rsidRPr="008965CA">
        <w:rPr>
          <w:rFonts w:asciiTheme="minorHAnsi" w:hAnsiTheme="minorHAnsi"/>
          <w:sz w:val="24"/>
          <w:szCs w:val="24"/>
        </w:rPr>
        <w:t xml:space="preserve">En cada instancia </w:t>
      </w:r>
      <w:proofErr w:type="gramStart"/>
      <w:r w:rsidRPr="008965CA">
        <w:rPr>
          <w:rFonts w:asciiTheme="minorHAnsi" w:hAnsiTheme="minorHAnsi"/>
          <w:sz w:val="24"/>
          <w:szCs w:val="24"/>
        </w:rPr>
        <w:t>metodológica  se</w:t>
      </w:r>
      <w:proofErr w:type="gramEnd"/>
      <w:r w:rsidRPr="008965CA">
        <w:rPr>
          <w:rFonts w:asciiTheme="minorHAnsi" w:hAnsiTheme="minorHAnsi"/>
          <w:sz w:val="24"/>
          <w:szCs w:val="24"/>
        </w:rPr>
        <w:t xml:space="preserve"> perseguirá una participación </w:t>
      </w:r>
      <w:r w:rsidRPr="008965CA">
        <w:rPr>
          <w:rFonts w:asciiTheme="minorHAnsi" w:eastAsia="Times New Roman" w:hAnsiTheme="minorHAnsi"/>
          <w:sz w:val="24"/>
          <w:szCs w:val="24"/>
          <w:lang w:val="es-ES" w:eastAsia="es-AR"/>
        </w:rPr>
        <w:t xml:space="preserve">activa, el ejercicio de la metacognición, el entrenamiento en la resolución de problemas, el desarrollo de las competencias científicas como desafíos de la labor profesional. Algunas actividades específicas serán el análisis y debate de nuevos descubrimientos científicos, argumentar fortaleciendo una postura crítica y autónoma. Realizar cuadros </w:t>
      </w:r>
      <w:proofErr w:type="gramStart"/>
      <w:r w:rsidRPr="008965CA">
        <w:rPr>
          <w:rFonts w:asciiTheme="minorHAnsi" w:eastAsia="Times New Roman" w:hAnsiTheme="minorHAnsi"/>
          <w:sz w:val="24"/>
          <w:szCs w:val="24"/>
          <w:lang w:val="es-ES" w:eastAsia="es-AR"/>
        </w:rPr>
        <w:t>comparativos  entre</w:t>
      </w:r>
      <w:proofErr w:type="gramEnd"/>
      <w:r w:rsidRPr="008965CA">
        <w:rPr>
          <w:rFonts w:asciiTheme="minorHAnsi" w:eastAsia="Times New Roman" w:hAnsiTheme="minorHAnsi"/>
          <w:sz w:val="24"/>
          <w:szCs w:val="24"/>
          <w:lang w:val="es-ES" w:eastAsia="es-AR"/>
        </w:rPr>
        <w:t xml:space="preserve"> los diferentes grupos de homínidos destacando diferencias entre cráneos y denticiones, en este punto establecer relaciones con la alimentación, costumbres y culturas de la época. Comprender a través de esquemas y diferentes fuentes bibliográficas la importancia de la Bipedestación. Análisis de la Industria Lítica.</w:t>
      </w:r>
    </w:p>
    <w:p w14:paraId="6E522FA5" w14:textId="77777777" w:rsidR="00292AE0" w:rsidRPr="008965CA" w:rsidRDefault="00292AE0" w:rsidP="008965CA">
      <w:pPr>
        <w:spacing w:after="0" w:line="240" w:lineRule="auto"/>
        <w:ind w:firstLine="708"/>
        <w:jc w:val="both"/>
        <w:rPr>
          <w:rFonts w:asciiTheme="minorHAnsi" w:eastAsia="Times New Roman" w:hAnsiTheme="minorHAnsi"/>
          <w:sz w:val="24"/>
          <w:szCs w:val="24"/>
          <w:lang w:val="es-ES" w:eastAsia="es-AR"/>
        </w:rPr>
      </w:pPr>
    </w:p>
    <w:p w14:paraId="61FAAFC5" w14:textId="77777777" w:rsidR="00292AE0" w:rsidRPr="008965CA" w:rsidRDefault="00292AE0" w:rsidP="008965CA">
      <w:pPr>
        <w:spacing w:after="0" w:line="240" w:lineRule="auto"/>
        <w:ind w:firstLine="708"/>
        <w:jc w:val="both"/>
        <w:rPr>
          <w:rFonts w:asciiTheme="minorHAnsi" w:eastAsia="Times New Roman" w:hAnsiTheme="minorHAnsi"/>
          <w:sz w:val="24"/>
          <w:szCs w:val="24"/>
          <w:lang w:val="es-ES" w:eastAsia="es-AR"/>
        </w:rPr>
      </w:pPr>
      <w:r w:rsidRPr="008965CA">
        <w:rPr>
          <w:rFonts w:asciiTheme="minorHAnsi" w:eastAsia="Times New Roman" w:hAnsiTheme="minorHAnsi"/>
          <w:sz w:val="24"/>
          <w:szCs w:val="24"/>
          <w:lang w:val="es-ES" w:eastAsia="es-AR"/>
        </w:rPr>
        <w:t xml:space="preserve">Desde la virtualidad se proponen actividades que fortalezcan el vocabulario específico a través de presentaciones (grupales e individuales) </w:t>
      </w:r>
      <w:r w:rsidR="009C78D6" w:rsidRPr="008965CA">
        <w:rPr>
          <w:rFonts w:asciiTheme="minorHAnsi" w:eastAsia="Times New Roman" w:hAnsiTheme="minorHAnsi"/>
          <w:sz w:val="24"/>
          <w:szCs w:val="24"/>
          <w:lang w:val="es-ES" w:eastAsia="es-AR"/>
        </w:rPr>
        <w:t xml:space="preserve">en </w:t>
      </w:r>
      <w:r w:rsidRPr="008965CA">
        <w:rPr>
          <w:rFonts w:asciiTheme="minorHAnsi" w:eastAsia="Times New Roman" w:hAnsiTheme="minorHAnsi"/>
          <w:sz w:val="24"/>
          <w:szCs w:val="24"/>
          <w:lang w:val="es-ES" w:eastAsia="es-AR"/>
        </w:rPr>
        <w:t xml:space="preserve">encuentros sincrónicos con </w:t>
      </w:r>
      <w:proofErr w:type="gramStart"/>
      <w:r w:rsidRPr="008965CA">
        <w:rPr>
          <w:rFonts w:asciiTheme="minorHAnsi" w:eastAsia="Times New Roman" w:hAnsiTheme="minorHAnsi"/>
          <w:sz w:val="24"/>
          <w:szCs w:val="24"/>
          <w:lang w:val="es-ES" w:eastAsia="es-AR"/>
        </w:rPr>
        <w:t>la  elaboración</w:t>
      </w:r>
      <w:proofErr w:type="gramEnd"/>
      <w:r w:rsidRPr="008965CA">
        <w:rPr>
          <w:rFonts w:asciiTheme="minorHAnsi" w:eastAsia="Times New Roman" w:hAnsiTheme="minorHAnsi"/>
          <w:sz w:val="24"/>
          <w:szCs w:val="24"/>
          <w:lang w:val="es-ES" w:eastAsia="es-AR"/>
        </w:rPr>
        <w:t xml:space="preserve"> de dispositivos como soporte.</w:t>
      </w:r>
    </w:p>
    <w:p w14:paraId="693608E2" w14:textId="77777777" w:rsidR="007A56E4" w:rsidRPr="008965CA" w:rsidRDefault="007A56E4" w:rsidP="008965CA">
      <w:pPr>
        <w:spacing w:after="0" w:line="240" w:lineRule="auto"/>
        <w:jc w:val="both"/>
        <w:rPr>
          <w:rFonts w:asciiTheme="minorHAnsi" w:hAnsiTheme="minorHAnsi" w:cs="Arial"/>
          <w:sz w:val="24"/>
          <w:szCs w:val="24"/>
        </w:rPr>
      </w:pPr>
    </w:p>
    <w:p w14:paraId="58FFAAA7" w14:textId="77777777" w:rsidR="00F51D0D" w:rsidRPr="008965CA" w:rsidRDefault="00F51D0D" w:rsidP="008965CA">
      <w:pPr>
        <w:spacing w:after="0" w:line="240" w:lineRule="auto"/>
        <w:jc w:val="both"/>
        <w:rPr>
          <w:rFonts w:asciiTheme="minorHAnsi" w:hAnsiTheme="minorHAnsi" w:cs="Arial"/>
          <w:sz w:val="24"/>
          <w:szCs w:val="24"/>
        </w:rPr>
      </w:pPr>
    </w:p>
    <w:p w14:paraId="6342BFBA" w14:textId="77777777" w:rsidR="003407D8" w:rsidRPr="008965CA" w:rsidRDefault="007B45F3" w:rsidP="008965CA">
      <w:pPr>
        <w:spacing w:after="0" w:line="240" w:lineRule="auto"/>
        <w:jc w:val="both"/>
        <w:rPr>
          <w:rFonts w:asciiTheme="minorHAnsi" w:hAnsiTheme="minorHAnsi" w:cs="Arial"/>
          <w:b/>
          <w:bCs/>
          <w:sz w:val="24"/>
          <w:szCs w:val="24"/>
          <w:u w:val="single"/>
        </w:rPr>
      </w:pPr>
      <w:r w:rsidRPr="008965CA">
        <w:rPr>
          <w:rFonts w:asciiTheme="minorHAnsi" w:hAnsiTheme="minorHAnsi" w:cs="Arial"/>
          <w:b/>
          <w:bCs/>
          <w:sz w:val="24"/>
          <w:szCs w:val="24"/>
          <w:u w:val="single"/>
        </w:rPr>
        <w:t>RECURSOS</w:t>
      </w:r>
      <w:r w:rsidR="001451B1" w:rsidRPr="008965CA">
        <w:rPr>
          <w:rFonts w:asciiTheme="minorHAnsi" w:hAnsiTheme="minorHAnsi" w:cs="Arial"/>
          <w:b/>
          <w:bCs/>
          <w:sz w:val="24"/>
          <w:szCs w:val="24"/>
          <w:u w:val="single"/>
        </w:rPr>
        <w:t xml:space="preserve">: </w:t>
      </w:r>
    </w:p>
    <w:p w14:paraId="12C23477" w14:textId="77777777" w:rsidR="003407D8" w:rsidRPr="008965CA" w:rsidRDefault="003407D8" w:rsidP="008965CA">
      <w:pPr>
        <w:spacing w:after="0" w:line="240" w:lineRule="auto"/>
        <w:jc w:val="both"/>
        <w:rPr>
          <w:rFonts w:asciiTheme="minorHAnsi" w:hAnsiTheme="minorHAnsi" w:cs="Arial"/>
          <w:b/>
          <w:bCs/>
          <w:sz w:val="24"/>
          <w:szCs w:val="24"/>
          <w:u w:val="single"/>
        </w:rPr>
      </w:pPr>
    </w:p>
    <w:p w14:paraId="3F63704E" w14:textId="77777777" w:rsidR="007A56E4" w:rsidRPr="008965CA" w:rsidRDefault="007A56E4" w:rsidP="008965CA">
      <w:pPr>
        <w:pStyle w:val="Prrafodelista"/>
        <w:numPr>
          <w:ilvl w:val="0"/>
          <w:numId w:val="32"/>
        </w:numPr>
        <w:spacing w:after="200" w:line="240" w:lineRule="auto"/>
        <w:jc w:val="both"/>
        <w:rPr>
          <w:rFonts w:asciiTheme="minorHAnsi" w:hAnsiTheme="minorHAnsi"/>
          <w:sz w:val="24"/>
          <w:szCs w:val="24"/>
        </w:rPr>
      </w:pPr>
      <w:r w:rsidRPr="008965CA">
        <w:rPr>
          <w:rFonts w:asciiTheme="minorHAnsi" w:hAnsiTheme="minorHAnsi"/>
          <w:sz w:val="24"/>
          <w:szCs w:val="24"/>
        </w:rPr>
        <w:t>Análisis y proyección de los siguientes videos, en cada caso se trabajarán los contenidos del área, relaciones e integraciones conceptuales, como disparadores en algunos casos o como síntesis.</w:t>
      </w:r>
    </w:p>
    <w:p w14:paraId="64D82737" w14:textId="77777777" w:rsidR="007A56E4" w:rsidRPr="008965CA" w:rsidRDefault="00000000" w:rsidP="008965CA">
      <w:pPr>
        <w:pStyle w:val="Prrafodelista"/>
        <w:numPr>
          <w:ilvl w:val="0"/>
          <w:numId w:val="32"/>
        </w:numPr>
        <w:spacing w:after="200" w:line="240" w:lineRule="auto"/>
        <w:jc w:val="both"/>
        <w:rPr>
          <w:rFonts w:asciiTheme="minorHAnsi" w:hAnsiTheme="minorHAnsi"/>
          <w:sz w:val="24"/>
          <w:szCs w:val="24"/>
          <w:u w:val="single"/>
        </w:rPr>
      </w:pPr>
      <w:hyperlink r:id="rId29" w:history="1">
        <w:r w:rsidR="007A56E4" w:rsidRPr="008965CA">
          <w:rPr>
            <w:rStyle w:val="Hipervnculo"/>
            <w:rFonts w:asciiTheme="minorHAnsi" w:hAnsiTheme="minorHAnsi"/>
            <w:sz w:val="24"/>
            <w:szCs w:val="24"/>
          </w:rPr>
          <w:t>https://www.youtube.com/watch?v=twxPkBtZtKU</w:t>
        </w:r>
      </w:hyperlink>
    </w:p>
    <w:p w14:paraId="536562BD" w14:textId="77777777" w:rsidR="007A56E4" w:rsidRPr="008965CA" w:rsidRDefault="00000000" w:rsidP="008965CA">
      <w:pPr>
        <w:pStyle w:val="Prrafodelista"/>
        <w:numPr>
          <w:ilvl w:val="0"/>
          <w:numId w:val="32"/>
        </w:numPr>
        <w:spacing w:after="200" w:line="240" w:lineRule="auto"/>
        <w:jc w:val="both"/>
        <w:rPr>
          <w:rFonts w:asciiTheme="minorHAnsi" w:hAnsiTheme="minorHAnsi"/>
          <w:sz w:val="24"/>
          <w:szCs w:val="24"/>
          <w:u w:val="single"/>
        </w:rPr>
      </w:pPr>
      <w:hyperlink r:id="rId30" w:history="1">
        <w:r w:rsidR="007A56E4" w:rsidRPr="008965CA">
          <w:rPr>
            <w:rStyle w:val="Hipervnculo"/>
            <w:rFonts w:asciiTheme="minorHAnsi" w:hAnsiTheme="minorHAnsi"/>
            <w:sz w:val="24"/>
            <w:szCs w:val="24"/>
          </w:rPr>
          <w:t>https://www.youtube.com/watch?v=TPu3fVedxLQ</w:t>
        </w:r>
      </w:hyperlink>
    </w:p>
    <w:p w14:paraId="7389CCDE" w14:textId="77777777" w:rsidR="007A56E4" w:rsidRPr="008965CA" w:rsidRDefault="00000000" w:rsidP="008965CA">
      <w:pPr>
        <w:pStyle w:val="Prrafodelista"/>
        <w:numPr>
          <w:ilvl w:val="0"/>
          <w:numId w:val="32"/>
        </w:numPr>
        <w:spacing w:after="200" w:line="240" w:lineRule="auto"/>
        <w:jc w:val="both"/>
        <w:rPr>
          <w:rFonts w:asciiTheme="minorHAnsi" w:hAnsiTheme="minorHAnsi"/>
          <w:sz w:val="24"/>
          <w:szCs w:val="24"/>
          <w:u w:val="single"/>
        </w:rPr>
      </w:pPr>
      <w:hyperlink r:id="rId31" w:history="1">
        <w:r w:rsidR="007A56E4" w:rsidRPr="008965CA">
          <w:rPr>
            <w:rStyle w:val="Hipervnculo"/>
            <w:rFonts w:asciiTheme="minorHAnsi" w:hAnsiTheme="minorHAnsi"/>
            <w:sz w:val="24"/>
            <w:szCs w:val="24"/>
          </w:rPr>
          <w:t>https://www.youtube.com/watch?v=nuyhgctUH34</w:t>
        </w:r>
      </w:hyperlink>
    </w:p>
    <w:p w14:paraId="0885432F" w14:textId="77777777" w:rsidR="007A56E4" w:rsidRPr="008965CA" w:rsidRDefault="00000000" w:rsidP="008965CA">
      <w:pPr>
        <w:pStyle w:val="Prrafodelista"/>
        <w:numPr>
          <w:ilvl w:val="0"/>
          <w:numId w:val="32"/>
        </w:numPr>
        <w:spacing w:after="200" w:line="240" w:lineRule="auto"/>
        <w:jc w:val="both"/>
        <w:rPr>
          <w:rFonts w:asciiTheme="minorHAnsi" w:hAnsiTheme="minorHAnsi"/>
          <w:sz w:val="24"/>
          <w:szCs w:val="24"/>
          <w:u w:val="single"/>
        </w:rPr>
      </w:pPr>
      <w:hyperlink r:id="rId32" w:history="1">
        <w:r w:rsidR="007A56E4" w:rsidRPr="008965CA">
          <w:rPr>
            <w:rStyle w:val="Hipervnculo"/>
            <w:rFonts w:asciiTheme="minorHAnsi" w:hAnsiTheme="minorHAnsi"/>
            <w:sz w:val="24"/>
            <w:szCs w:val="24"/>
          </w:rPr>
          <w:t>https://www.youtube.com/watch?v=YhDrYqYybRs&amp;feature=youtu.be</w:t>
        </w:r>
      </w:hyperlink>
    </w:p>
    <w:p w14:paraId="7B6F1027" w14:textId="77777777" w:rsidR="007A56E4" w:rsidRPr="008965CA" w:rsidRDefault="00000000" w:rsidP="008965CA">
      <w:pPr>
        <w:pStyle w:val="Prrafodelista"/>
        <w:numPr>
          <w:ilvl w:val="0"/>
          <w:numId w:val="32"/>
        </w:numPr>
        <w:spacing w:after="200" w:line="240" w:lineRule="auto"/>
        <w:jc w:val="both"/>
        <w:rPr>
          <w:rFonts w:asciiTheme="minorHAnsi" w:hAnsiTheme="minorHAnsi"/>
          <w:sz w:val="24"/>
          <w:szCs w:val="24"/>
          <w:u w:val="single"/>
        </w:rPr>
      </w:pPr>
      <w:hyperlink r:id="rId33" w:history="1">
        <w:r w:rsidR="007A56E4" w:rsidRPr="008965CA">
          <w:rPr>
            <w:rStyle w:val="Hipervnculo"/>
            <w:rFonts w:asciiTheme="minorHAnsi" w:hAnsiTheme="minorHAnsi"/>
            <w:sz w:val="24"/>
            <w:szCs w:val="24"/>
          </w:rPr>
          <w:t>https://www.youtube.com/watch?v=LZNDbJGO44k&amp;feature=youtu.be</w:t>
        </w:r>
      </w:hyperlink>
    </w:p>
    <w:p w14:paraId="6ECB9D34" w14:textId="77777777" w:rsidR="007A56E4" w:rsidRPr="008965CA" w:rsidRDefault="00000000" w:rsidP="008965CA">
      <w:pPr>
        <w:pStyle w:val="Prrafodelista"/>
        <w:numPr>
          <w:ilvl w:val="0"/>
          <w:numId w:val="32"/>
        </w:numPr>
        <w:spacing w:after="200" w:line="240" w:lineRule="auto"/>
        <w:jc w:val="both"/>
        <w:rPr>
          <w:rFonts w:asciiTheme="minorHAnsi" w:hAnsiTheme="minorHAnsi"/>
          <w:sz w:val="24"/>
          <w:szCs w:val="24"/>
          <w:u w:val="single"/>
        </w:rPr>
      </w:pPr>
      <w:hyperlink r:id="rId34" w:history="1">
        <w:r w:rsidR="007A56E4" w:rsidRPr="008965CA">
          <w:rPr>
            <w:rStyle w:val="Hipervnculo"/>
            <w:rFonts w:asciiTheme="minorHAnsi" w:hAnsiTheme="minorHAnsi"/>
            <w:sz w:val="24"/>
            <w:szCs w:val="24"/>
          </w:rPr>
          <w:t>https://www.documaniatv.com/social/somos-primates-1-el-macho-alfa-video_df6a8f55d.html</w:t>
        </w:r>
      </w:hyperlink>
    </w:p>
    <w:p w14:paraId="145AC99B" w14:textId="77777777" w:rsidR="007A56E4" w:rsidRPr="008965CA" w:rsidRDefault="00000000" w:rsidP="008965CA">
      <w:pPr>
        <w:pStyle w:val="Prrafodelista"/>
        <w:numPr>
          <w:ilvl w:val="0"/>
          <w:numId w:val="32"/>
        </w:numPr>
        <w:spacing w:after="200" w:line="240" w:lineRule="auto"/>
        <w:jc w:val="both"/>
        <w:rPr>
          <w:rFonts w:asciiTheme="minorHAnsi" w:hAnsiTheme="minorHAnsi"/>
          <w:sz w:val="24"/>
          <w:szCs w:val="24"/>
          <w:u w:val="single"/>
        </w:rPr>
      </w:pPr>
      <w:hyperlink r:id="rId35" w:history="1">
        <w:r w:rsidR="007A56E4" w:rsidRPr="008965CA">
          <w:rPr>
            <w:rStyle w:val="Hipervnculo"/>
            <w:rFonts w:asciiTheme="minorHAnsi" w:hAnsiTheme="minorHAnsi"/>
            <w:sz w:val="24"/>
            <w:szCs w:val="24"/>
          </w:rPr>
          <w:t>https://www.documaniatv.com/social/somos-primates-2-buscar-pareja-video_c90beed01.html</w:t>
        </w:r>
      </w:hyperlink>
    </w:p>
    <w:p w14:paraId="79F50091" w14:textId="77777777" w:rsidR="007A56E4" w:rsidRPr="008965CA" w:rsidRDefault="00000000" w:rsidP="008965CA">
      <w:pPr>
        <w:pStyle w:val="Prrafodelista"/>
        <w:numPr>
          <w:ilvl w:val="0"/>
          <w:numId w:val="32"/>
        </w:numPr>
        <w:spacing w:after="200" w:line="240" w:lineRule="auto"/>
        <w:jc w:val="both"/>
        <w:rPr>
          <w:rFonts w:asciiTheme="minorHAnsi" w:hAnsiTheme="minorHAnsi"/>
          <w:sz w:val="24"/>
          <w:szCs w:val="24"/>
          <w:u w:val="single"/>
        </w:rPr>
      </w:pPr>
      <w:hyperlink r:id="rId36" w:history="1">
        <w:r w:rsidR="007A56E4" w:rsidRPr="008965CA">
          <w:rPr>
            <w:rStyle w:val="Hipervnculo"/>
            <w:rFonts w:asciiTheme="minorHAnsi" w:hAnsiTheme="minorHAnsi"/>
            <w:sz w:val="24"/>
            <w:szCs w:val="24"/>
          </w:rPr>
          <w:t>https://www.documaniatv.com/social/somos-primates-3-ascender-socialmente-video_baf01246b.html</w:t>
        </w:r>
      </w:hyperlink>
    </w:p>
    <w:p w14:paraId="4723C2E5" w14:textId="77777777" w:rsidR="007A56E4" w:rsidRPr="008965CA" w:rsidRDefault="00000000" w:rsidP="008965CA">
      <w:pPr>
        <w:pStyle w:val="Prrafodelista"/>
        <w:numPr>
          <w:ilvl w:val="0"/>
          <w:numId w:val="32"/>
        </w:numPr>
        <w:spacing w:after="200" w:line="240" w:lineRule="auto"/>
        <w:jc w:val="both"/>
        <w:rPr>
          <w:rFonts w:asciiTheme="minorHAnsi" w:hAnsiTheme="minorHAnsi"/>
          <w:sz w:val="24"/>
          <w:szCs w:val="24"/>
          <w:u w:val="single"/>
        </w:rPr>
      </w:pPr>
      <w:hyperlink r:id="rId37" w:history="1">
        <w:r w:rsidR="007A56E4" w:rsidRPr="008965CA">
          <w:rPr>
            <w:rStyle w:val="Hipervnculo"/>
            <w:rFonts w:asciiTheme="minorHAnsi" w:hAnsiTheme="minorHAnsi"/>
            <w:sz w:val="24"/>
            <w:szCs w:val="24"/>
          </w:rPr>
          <w:t>https://www.youtube.com/watch?v=Z002vIiywGI&amp;feature=youtu.be</w:t>
        </w:r>
      </w:hyperlink>
    </w:p>
    <w:p w14:paraId="41F8ADB9" w14:textId="77777777" w:rsidR="007A56E4" w:rsidRPr="008965CA" w:rsidRDefault="00000000" w:rsidP="008965CA">
      <w:pPr>
        <w:pStyle w:val="Prrafodelista"/>
        <w:numPr>
          <w:ilvl w:val="0"/>
          <w:numId w:val="32"/>
        </w:numPr>
        <w:spacing w:after="200" w:line="240" w:lineRule="auto"/>
        <w:jc w:val="both"/>
        <w:rPr>
          <w:rFonts w:asciiTheme="minorHAnsi" w:hAnsiTheme="minorHAnsi"/>
          <w:sz w:val="24"/>
          <w:szCs w:val="24"/>
          <w:u w:val="single"/>
        </w:rPr>
      </w:pPr>
      <w:hyperlink r:id="rId38" w:history="1">
        <w:r w:rsidR="007A56E4" w:rsidRPr="008965CA">
          <w:rPr>
            <w:rStyle w:val="Hipervnculo"/>
            <w:rFonts w:asciiTheme="minorHAnsi" w:hAnsiTheme="minorHAnsi"/>
            <w:sz w:val="24"/>
            <w:szCs w:val="24"/>
          </w:rPr>
          <w:t>https://www.youtube.com/watch?v=ErLLJ5o_vpA&amp;feature=youtu.be</w:t>
        </w:r>
      </w:hyperlink>
    </w:p>
    <w:p w14:paraId="7C2D6693" w14:textId="77777777" w:rsidR="007A56E4" w:rsidRPr="008965CA" w:rsidRDefault="00000000" w:rsidP="008965CA">
      <w:pPr>
        <w:pStyle w:val="Prrafodelista"/>
        <w:numPr>
          <w:ilvl w:val="0"/>
          <w:numId w:val="32"/>
        </w:numPr>
        <w:spacing w:after="200" w:line="240" w:lineRule="auto"/>
        <w:jc w:val="both"/>
        <w:rPr>
          <w:rFonts w:asciiTheme="minorHAnsi" w:hAnsiTheme="minorHAnsi"/>
          <w:sz w:val="24"/>
          <w:szCs w:val="24"/>
          <w:u w:val="single"/>
        </w:rPr>
      </w:pPr>
      <w:hyperlink r:id="rId39" w:history="1">
        <w:r w:rsidR="007A56E4" w:rsidRPr="008965CA">
          <w:rPr>
            <w:rStyle w:val="Hipervnculo"/>
            <w:rFonts w:asciiTheme="minorHAnsi" w:hAnsiTheme="minorHAnsi"/>
            <w:sz w:val="24"/>
            <w:szCs w:val="24"/>
          </w:rPr>
          <w:t>https://www.youtube.com/watch?v=VtnceEpmUjI&amp;feature=youtu.be</w:t>
        </w:r>
      </w:hyperlink>
    </w:p>
    <w:p w14:paraId="74C50378" w14:textId="77777777" w:rsidR="007A56E4" w:rsidRPr="008965CA" w:rsidRDefault="007A56E4" w:rsidP="008965CA">
      <w:pPr>
        <w:pStyle w:val="Prrafodelista"/>
        <w:numPr>
          <w:ilvl w:val="0"/>
          <w:numId w:val="32"/>
        </w:numPr>
        <w:spacing w:after="200" w:line="240" w:lineRule="auto"/>
        <w:jc w:val="both"/>
        <w:rPr>
          <w:rFonts w:asciiTheme="minorHAnsi" w:hAnsiTheme="minorHAnsi"/>
          <w:sz w:val="24"/>
          <w:szCs w:val="24"/>
          <w:u w:val="single"/>
        </w:rPr>
      </w:pPr>
      <w:r w:rsidRPr="008965CA">
        <w:rPr>
          <w:rFonts w:asciiTheme="minorHAnsi" w:hAnsiTheme="minorHAnsi"/>
          <w:sz w:val="24"/>
          <w:szCs w:val="24"/>
        </w:rPr>
        <w:t>Artículos de divulgación científica, algunas propuestas:</w:t>
      </w:r>
    </w:p>
    <w:p w14:paraId="45230C5A" w14:textId="77777777" w:rsidR="007A56E4" w:rsidRPr="008965CA" w:rsidRDefault="007A56E4" w:rsidP="008965CA">
      <w:pPr>
        <w:pStyle w:val="Prrafodelista"/>
        <w:numPr>
          <w:ilvl w:val="3"/>
          <w:numId w:val="32"/>
        </w:numPr>
        <w:spacing w:after="200" w:line="240" w:lineRule="auto"/>
        <w:jc w:val="both"/>
        <w:rPr>
          <w:rFonts w:asciiTheme="minorHAnsi" w:hAnsiTheme="minorHAnsi"/>
          <w:sz w:val="24"/>
          <w:szCs w:val="24"/>
        </w:rPr>
      </w:pPr>
      <w:r w:rsidRPr="008965CA">
        <w:rPr>
          <w:rFonts w:asciiTheme="minorHAnsi" w:hAnsiTheme="minorHAnsi"/>
          <w:sz w:val="24"/>
          <w:szCs w:val="24"/>
        </w:rPr>
        <w:t xml:space="preserve">“Tras las primeras huellas de América”, en donde la Antropóloga del CONICET Ana Tropea analiza el sentido común en las teorías tradicionales del “Nuevo Mundo”, ingresando al </w:t>
      </w:r>
      <w:proofErr w:type="gramStart"/>
      <w:r w:rsidRPr="008965CA">
        <w:rPr>
          <w:rFonts w:asciiTheme="minorHAnsi" w:hAnsiTheme="minorHAnsi"/>
          <w:sz w:val="24"/>
          <w:szCs w:val="24"/>
        </w:rPr>
        <w:t>link</w:t>
      </w:r>
      <w:proofErr w:type="gramEnd"/>
      <w:r w:rsidRPr="008965CA">
        <w:rPr>
          <w:rFonts w:asciiTheme="minorHAnsi" w:hAnsiTheme="minorHAnsi"/>
          <w:sz w:val="24"/>
          <w:szCs w:val="24"/>
        </w:rPr>
        <w:t xml:space="preserve">: </w:t>
      </w:r>
      <w:hyperlink r:id="rId40" w:history="1">
        <w:r w:rsidRPr="008965CA">
          <w:rPr>
            <w:rStyle w:val="Hipervnculo"/>
            <w:rFonts w:asciiTheme="minorHAnsi" w:hAnsiTheme="minorHAnsi"/>
            <w:sz w:val="24"/>
            <w:szCs w:val="24"/>
          </w:rPr>
          <w:t>http://www.ctys.com.ar/index.php?idPage=20&amp;idArticulo=3548&amp;seccion=6</w:t>
        </w:r>
      </w:hyperlink>
      <w:r w:rsidRPr="008965CA">
        <w:rPr>
          <w:rFonts w:asciiTheme="minorHAnsi" w:hAnsiTheme="minorHAnsi"/>
          <w:sz w:val="24"/>
          <w:szCs w:val="24"/>
          <w:u w:val="single"/>
        </w:rPr>
        <w:t xml:space="preserve"> </w:t>
      </w:r>
    </w:p>
    <w:p w14:paraId="6C9DB8FA" w14:textId="77777777" w:rsidR="007A56E4" w:rsidRPr="008965CA" w:rsidRDefault="00000000" w:rsidP="008965CA">
      <w:pPr>
        <w:pStyle w:val="Prrafodelista"/>
        <w:numPr>
          <w:ilvl w:val="3"/>
          <w:numId w:val="32"/>
        </w:numPr>
        <w:spacing w:after="200" w:line="240" w:lineRule="auto"/>
        <w:jc w:val="both"/>
        <w:rPr>
          <w:rFonts w:asciiTheme="minorHAnsi" w:hAnsiTheme="minorHAnsi"/>
          <w:sz w:val="24"/>
          <w:szCs w:val="24"/>
          <w:u w:val="single"/>
        </w:rPr>
      </w:pPr>
      <w:hyperlink r:id="rId41" w:history="1">
        <w:r w:rsidR="007A56E4" w:rsidRPr="008965CA">
          <w:rPr>
            <w:rStyle w:val="Hipervnculo"/>
            <w:rFonts w:asciiTheme="minorHAnsi" w:hAnsiTheme="minorHAnsi"/>
            <w:sz w:val="24"/>
            <w:szCs w:val="24"/>
            <w:shd w:val="clear" w:color="auto" w:fill="FFFFFF"/>
          </w:rPr>
          <w:t>https://www.publico.es/ciencias/excavaciones-norte-america-llegada-humano-norteamerica-pudo-producirse-15000-anos-pensaba.html?utm_source=facebook&amp;utm_medium=social&amp;utm_campaign=web</w:t>
        </w:r>
      </w:hyperlink>
    </w:p>
    <w:p w14:paraId="79CE3851" w14:textId="77777777" w:rsidR="007A56E4" w:rsidRPr="008965CA" w:rsidRDefault="00000000" w:rsidP="008965CA">
      <w:pPr>
        <w:pStyle w:val="Prrafodelista"/>
        <w:numPr>
          <w:ilvl w:val="3"/>
          <w:numId w:val="32"/>
        </w:numPr>
        <w:spacing w:after="0" w:line="240" w:lineRule="auto"/>
        <w:jc w:val="both"/>
        <w:rPr>
          <w:rFonts w:asciiTheme="minorHAnsi" w:eastAsia="Times New Roman" w:hAnsiTheme="minorHAnsi"/>
          <w:sz w:val="24"/>
          <w:szCs w:val="24"/>
          <w:lang w:eastAsia="es-AR"/>
        </w:rPr>
      </w:pPr>
      <w:hyperlink r:id="rId42" w:history="1">
        <w:r w:rsidR="007A56E4" w:rsidRPr="008965CA">
          <w:rPr>
            <w:rStyle w:val="Hipervnculo"/>
            <w:rFonts w:asciiTheme="minorHAnsi" w:eastAsia="Times New Roman" w:hAnsiTheme="minorHAnsi"/>
            <w:sz w:val="24"/>
            <w:szCs w:val="24"/>
            <w:lang w:eastAsia="es-AR"/>
          </w:rPr>
          <w:t>https://www.pangeanatura.com/2020/07/una-mujer-neandertal-del-pleistoceno.html?m=1</w:t>
        </w:r>
      </w:hyperlink>
      <w:r w:rsidR="007A56E4" w:rsidRPr="008965CA">
        <w:rPr>
          <w:rFonts w:asciiTheme="minorHAnsi" w:eastAsia="Times New Roman" w:hAnsiTheme="minorHAnsi"/>
          <w:sz w:val="24"/>
          <w:szCs w:val="24"/>
          <w:lang w:eastAsia="es-AR"/>
        </w:rPr>
        <w:t xml:space="preserve"> </w:t>
      </w:r>
    </w:p>
    <w:p w14:paraId="77537209" w14:textId="77777777" w:rsidR="007A56E4" w:rsidRPr="008965CA" w:rsidRDefault="007A56E4" w:rsidP="008965CA">
      <w:pPr>
        <w:pStyle w:val="Prrafodelista"/>
        <w:numPr>
          <w:ilvl w:val="0"/>
          <w:numId w:val="32"/>
        </w:numPr>
        <w:spacing w:after="200" w:line="240" w:lineRule="auto"/>
        <w:jc w:val="both"/>
        <w:rPr>
          <w:rFonts w:asciiTheme="minorHAnsi" w:hAnsiTheme="minorHAnsi"/>
          <w:sz w:val="24"/>
          <w:szCs w:val="24"/>
          <w:u w:val="single"/>
        </w:rPr>
      </w:pPr>
      <w:r w:rsidRPr="008965CA">
        <w:rPr>
          <w:rFonts w:asciiTheme="minorHAnsi" w:hAnsiTheme="minorHAnsi"/>
          <w:sz w:val="24"/>
          <w:szCs w:val="24"/>
          <w:u w:val="single"/>
        </w:rPr>
        <w:t xml:space="preserve">Trabajos Prácticos:  </w:t>
      </w:r>
    </w:p>
    <w:p w14:paraId="574AB1CA" w14:textId="77777777" w:rsidR="007A56E4" w:rsidRPr="008965CA" w:rsidRDefault="007A56E4" w:rsidP="008965CA">
      <w:pPr>
        <w:pStyle w:val="Prrafodelista"/>
        <w:numPr>
          <w:ilvl w:val="3"/>
          <w:numId w:val="32"/>
        </w:numPr>
        <w:spacing w:after="200" w:line="240" w:lineRule="auto"/>
        <w:jc w:val="both"/>
        <w:rPr>
          <w:rFonts w:asciiTheme="minorHAnsi" w:hAnsiTheme="minorHAnsi"/>
          <w:sz w:val="24"/>
          <w:szCs w:val="24"/>
          <w:u w:val="single"/>
        </w:rPr>
      </w:pPr>
      <w:r w:rsidRPr="008965CA">
        <w:rPr>
          <w:rFonts w:asciiTheme="minorHAnsi" w:hAnsiTheme="minorHAnsi"/>
          <w:sz w:val="24"/>
          <w:szCs w:val="24"/>
        </w:rPr>
        <w:t>Cuadros comparativos entre Homos,</w:t>
      </w:r>
    </w:p>
    <w:p w14:paraId="67936939" w14:textId="77777777" w:rsidR="007A56E4" w:rsidRPr="008965CA" w:rsidRDefault="007A56E4" w:rsidP="008965CA">
      <w:pPr>
        <w:pStyle w:val="Prrafodelista"/>
        <w:numPr>
          <w:ilvl w:val="3"/>
          <w:numId w:val="32"/>
        </w:numPr>
        <w:spacing w:after="200" w:line="240" w:lineRule="auto"/>
        <w:jc w:val="both"/>
        <w:rPr>
          <w:rFonts w:asciiTheme="minorHAnsi" w:hAnsiTheme="minorHAnsi"/>
          <w:sz w:val="24"/>
          <w:szCs w:val="24"/>
          <w:u w:val="single"/>
        </w:rPr>
      </w:pPr>
      <w:r w:rsidRPr="008965CA">
        <w:rPr>
          <w:rFonts w:asciiTheme="minorHAnsi" w:hAnsiTheme="minorHAnsi"/>
          <w:sz w:val="24"/>
          <w:szCs w:val="24"/>
        </w:rPr>
        <w:t>Cuestionarios guía que relacionen poblamientos de América con culturas, costumbres, cambios evolutivos y genética de poblaciones.</w:t>
      </w:r>
    </w:p>
    <w:p w14:paraId="1D389D8E" w14:textId="77777777" w:rsidR="007A56E4" w:rsidRPr="008965CA" w:rsidRDefault="007A56E4" w:rsidP="008965CA">
      <w:pPr>
        <w:pStyle w:val="Prrafodelista"/>
        <w:numPr>
          <w:ilvl w:val="3"/>
          <w:numId w:val="32"/>
        </w:numPr>
        <w:spacing w:after="200" w:line="240" w:lineRule="auto"/>
        <w:jc w:val="both"/>
        <w:rPr>
          <w:rFonts w:asciiTheme="minorHAnsi" w:hAnsiTheme="minorHAnsi"/>
          <w:sz w:val="24"/>
          <w:szCs w:val="24"/>
          <w:u w:val="single"/>
        </w:rPr>
      </w:pPr>
      <w:r w:rsidRPr="008965CA">
        <w:rPr>
          <w:rFonts w:asciiTheme="minorHAnsi" w:hAnsiTheme="minorHAnsi"/>
          <w:sz w:val="24"/>
          <w:szCs w:val="24"/>
        </w:rPr>
        <w:t>Síntesis de las principales Escuelas Antropológicas.</w:t>
      </w:r>
    </w:p>
    <w:p w14:paraId="20010F01" w14:textId="77777777" w:rsidR="007A56E4" w:rsidRPr="008965CA" w:rsidRDefault="007A56E4" w:rsidP="008965CA">
      <w:pPr>
        <w:pStyle w:val="Prrafodelista"/>
        <w:numPr>
          <w:ilvl w:val="3"/>
          <w:numId w:val="32"/>
        </w:numPr>
        <w:spacing w:after="200" w:line="240" w:lineRule="auto"/>
        <w:jc w:val="both"/>
        <w:rPr>
          <w:rFonts w:asciiTheme="minorHAnsi" w:hAnsiTheme="minorHAnsi"/>
          <w:sz w:val="24"/>
          <w:szCs w:val="24"/>
          <w:u w:val="single"/>
        </w:rPr>
      </w:pPr>
      <w:r w:rsidRPr="008965CA">
        <w:rPr>
          <w:rFonts w:asciiTheme="minorHAnsi" w:hAnsiTheme="minorHAnsi"/>
          <w:sz w:val="24"/>
          <w:szCs w:val="24"/>
        </w:rPr>
        <w:t>Mapas conceptuales entre las diferentes ramas de la Antropología y sus fundamentos.</w:t>
      </w:r>
    </w:p>
    <w:p w14:paraId="63A9589A" w14:textId="77777777" w:rsidR="007A56E4" w:rsidRPr="008965CA" w:rsidRDefault="007A56E4" w:rsidP="008965CA">
      <w:pPr>
        <w:spacing w:after="200" w:line="240" w:lineRule="auto"/>
        <w:jc w:val="both"/>
        <w:rPr>
          <w:rFonts w:asciiTheme="minorHAnsi" w:hAnsiTheme="minorHAnsi"/>
          <w:b/>
          <w:sz w:val="24"/>
          <w:szCs w:val="24"/>
        </w:rPr>
      </w:pPr>
      <w:r w:rsidRPr="008965CA">
        <w:rPr>
          <w:rFonts w:asciiTheme="minorHAnsi" w:hAnsiTheme="minorHAnsi"/>
          <w:sz w:val="24"/>
          <w:szCs w:val="24"/>
          <w:u w:val="single"/>
        </w:rPr>
        <w:t>RECURSOS MATERIALES:</w:t>
      </w:r>
    </w:p>
    <w:p w14:paraId="72B8F178" w14:textId="77777777" w:rsidR="007A56E4" w:rsidRPr="008965CA" w:rsidRDefault="007A56E4" w:rsidP="008965CA">
      <w:pPr>
        <w:pStyle w:val="Prrafodelista"/>
        <w:numPr>
          <w:ilvl w:val="0"/>
          <w:numId w:val="32"/>
        </w:numPr>
        <w:spacing w:after="200" w:line="240" w:lineRule="auto"/>
        <w:jc w:val="both"/>
        <w:rPr>
          <w:rFonts w:asciiTheme="minorHAnsi" w:hAnsiTheme="minorHAnsi"/>
          <w:sz w:val="24"/>
          <w:szCs w:val="24"/>
        </w:rPr>
      </w:pPr>
      <w:r w:rsidRPr="008965CA">
        <w:rPr>
          <w:rFonts w:asciiTheme="minorHAnsi" w:hAnsiTheme="minorHAnsi"/>
          <w:sz w:val="24"/>
          <w:szCs w:val="24"/>
        </w:rPr>
        <w:t>Pizarra,</w:t>
      </w:r>
    </w:p>
    <w:p w14:paraId="3C148D84" w14:textId="77777777" w:rsidR="007A56E4" w:rsidRPr="008965CA" w:rsidRDefault="007A56E4" w:rsidP="008965CA">
      <w:pPr>
        <w:pStyle w:val="Prrafodelista"/>
        <w:numPr>
          <w:ilvl w:val="0"/>
          <w:numId w:val="32"/>
        </w:numPr>
        <w:spacing w:after="200" w:line="240" w:lineRule="auto"/>
        <w:jc w:val="both"/>
        <w:rPr>
          <w:rFonts w:asciiTheme="minorHAnsi" w:hAnsiTheme="minorHAnsi"/>
          <w:sz w:val="24"/>
          <w:szCs w:val="24"/>
        </w:rPr>
      </w:pPr>
      <w:r w:rsidRPr="008965CA">
        <w:rPr>
          <w:rFonts w:asciiTheme="minorHAnsi" w:hAnsiTheme="minorHAnsi"/>
          <w:sz w:val="24"/>
          <w:szCs w:val="24"/>
        </w:rPr>
        <w:t xml:space="preserve">Fotografías, </w:t>
      </w:r>
    </w:p>
    <w:p w14:paraId="7B85E3C8" w14:textId="77777777" w:rsidR="00827D5F" w:rsidRPr="008965CA" w:rsidRDefault="00827D5F" w:rsidP="008965CA">
      <w:pPr>
        <w:pStyle w:val="Prrafodelista"/>
        <w:numPr>
          <w:ilvl w:val="0"/>
          <w:numId w:val="32"/>
        </w:numPr>
        <w:spacing w:after="200" w:line="240" w:lineRule="auto"/>
        <w:jc w:val="both"/>
        <w:rPr>
          <w:rFonts w:asciiTheme="minorHAnsi" w:hAnsiTheme="minorHAnsi"/>
          <w:sz w:val="24"/>
          <w:szCs w:val="24"/>
        </w:rPr>
      </w:pPr>
      <w:r w:rsidRPr="008965CA">
        <w:rPr>
          <w:rFonts w:asciiTheme="minorHAnsi" w:hAnsiTheme="minorHAnsi"/>
          <w:sz w:val="24"/>
          <w:szCs w:val="24"/>
        </w:rPr>
        <w:t>Videos,</w:t>
      </w:r>
    </w:p>
    <w:p w14:paraId="5A805FE6" w14:textId="77777777" w:rsidR="007A56E4" w:rsidRPr="008965CA" w:rsidRDefault="007A56E4" w:rsidP="008965CA">
      <w:pPr>
        <w:pStyle w:val="Prrafodelista"/>
        <w:numPr>
          <w:ilvl w:val="0"/>
          <w:numId w:val="32"/>
        </w:numPr>
        <w:spacing w:after="200" w:line="240" w:lineRule="auto"/>
        <w:jc w:val="both"/>
        <w:rPr>
          <w:rFonts w:asciiTheme="minorHAnsi" w:hAnsiTheme="minorHAnsi"/>
          <w:sz w:val="24"/>
          <w:szCs w:val="24"/>
        </w:rPr>
      </w:pPr>
      <w:r w:rsidRPr="008965CA">
        <w:rPr>
          <w:rFonts w:asciiTheme="minorHAnsi" w:hAnsiTheme="minorHAnsi"/>
          <w:sz w:val="24"/>
          <w:szCs w:val="24"/>
        </w:rPr>
        <w:t>Láminas,</w:t>
      </w:r>
    </w:p>
    <w:p w14:paraId="09EBD84B" w14:textId="77777777" w:rsidR="007A56E4" w:rsidRPr="008965CA" w:rsidRDefault="007A56E4" w:rsidP="008965CA">
      <w:pPr>
        <w:pStyle w:val="Prrafodelista"/>
        <w:numPr>
          <w:ilvl w:val="0"/>
          <w:numId w:val="32"/>
        </w:numPr>
        <w:spacing w:after="200" w:line="240" w:lineRule="auto"/>
        <w:jc w:val="both"/>
        <w:rPr>
          <w:rFonts w:asciiTheme="minorHAnsi" w:hAnsiTheme="minorHAnsi"/>
          <w:sz w:val="24"/>
          <w:szCs w:val="24"/>
        </w:rPr>
      </w:pPr>
      <w:r w:rsidRPr="008965CA">
        <w:rPr>
          <w:rFonts w:asciiTheme="minorHAnsi" w:hAnsiTheme="minorHAnsi"/>
          <w:sz w:val="24"/>
          <w:szCs w:val="24"/>
        </w:rPr>
        <w:t xml:space="preserve">Presentaciones en </w:t>
      </w:r>
      <w:proofErr w:type="spellStart"/>
      <w:r w:rsidRPr="008965CA">
        <w:rPr>
          <w:rFonts w:asciiTheme="minorHAnsi" w:hAnsiTheme="minorHAnsi"/>
          <w:sz w:val="24"/>
          <w:szCs w:val="24"/>
        </w:rPr>
        <w:t>Power</w:t>
      </w:r>
      <w:proofErr w:type="spellEnd"/>
      <w:r w:rsidRPr="008965CA">
        <w:rPr>
          <w:rFonts w:asciiTheme="minorHAnsi" w:hAnsiTheme="minorHAnsi"/>
          <w:sz w:val="24"/>
          <w:szCs w:val="24"/>
        </w:rPr>
        <w:t xml:space="preserve"> Point,</w:t>
      </w:r>
    </w:p>
    <w:p w14:paraId="37D571A4" w14:textId="77777777" w:rsidR="007A56E4" w:rsidRPr="008965CA" w:rsidRDefault="007A56E4" w:rsidP="008965CA">
      <w:pPr>
        <w:pStyle w:val="Prrafodelista"/>
        <w:numPr>
          <w:ilvl w:val="0"/>
          <w:numId w:val="32"/>
        </w:numPr>
        <w:spacing w:after="200" w:line="240" w:lineRule="auto"/>
        <w:jc w:val="both"/>
        <w:rPr>
          <w:rFonts w:asciiTheme="minorHAnsi" w:hAnsiTheme="minorHAnsi"/>
          <w:sz w:val="24"/>
          <w:szCs w:val="24"/>
        </w:rPr>
      </w:pPr>
      <w:r w:rsidRPr="008965CA">
        <w:rPr>
          <w:rFonts w:asciiTheme="minorHAnsi" w:hAnsiTheme="minorHAnsi"/>
          <w:sz w:val="24"/>
          <w:szCs w:val="24"/>
        </w:rPr>
        <w:t>PC</w:t>
      </w:r>
    </w:p>
    <w:p w14:paraId="1275637E" w14:textId="77777777" w:rsidR="007B45F3" w:rsidRPr="008965CA" w:rsidRDefault="007B45F3" w:rsidP="008965CA">
      <w:pPr>
        <w:spacing w:after="0" w:line="240" w:lineRule="auto"/>
        <w:jc w:val="both"/>
        <w:rPr>
          <w:rFonts w:asciiTheme="minorHAnsi" w:hAnsiTheme="minorHAnsi" w:cs="Arial"/>
          <w:b/>
          <w:bCs/>
          <w:sz w:val="24"/>
          <w:szCs w:val="24"/>
          <w:u w:val="single"/>
        </w:rPr>
      </w:pPr>
    </w:p>
    <w:p w14:paraId="3C76941E" w14:textId="77777777" w:rsidR="00F51D0D" w:rsidRPr="008965CA" w:rsidRDefault="00F51D0D" w:rsidP="008965CA">
      <w:pPr>
        <w:spacing w:after="0" w:line="240" w:lineRule="auto"/>
        <w:jc w:val="both"/>
        <w:rPr>
          <w:rFonts w:asciiTheme="minorHAnsi" w:hAnsiTheme="minorHAnsi" w:cs="Arial"/>
          <w:sz w:val="24"/>
          <w:szCs w:val="24"/>
          <w:u w:val="single"/>
        </w:rPr>
      </w:pPr>
      <w:r w:rsidRPr="008965CA">
        <w:rPr>
          <w:rFonts w:asciiTheme="minorHAnsi" w:hAnsiTheme="minorHAnsi" w:cs="Arial"/>
          <w:b/>
          <w:bCs/>
          <w:sz w:val="24"/>
          <w:szCs w:val="24"/>
          <w:u w:val="single"/>
        </w:rPr>
        <w:t>PRESUPUESTO DE TIEMPO</w:t>
      </w:r>
      <w:r w:rsidR="001451B1" w:rsidRPr="008965CA">
        <w:rPr>
          <w:rFonts w:asciiTheme="minorHAnsi" w:hAnsiTheme="minorHAnsi" w:cs="Arial"/>
          <w:b/>
          <w:bCs/>
          <w:sz w:val="24"/>
          <w:szCs w:val="24"/>
          <w:u w:val="single"/>
        </w:rPr>
        <w:t>:</w:t>
      </w:r>
    </w:p>
    <w:p w14:paraId="2C1D1758" w14:textId="77777777" w:rsidR="00AC7F9D" w:rsidRPr="008965CA" w:rsidRDefault="00AC7F9D" w:rsidP="008965CA">
      <w:pPr>
        <w:pStyle w:val="Prrafodelista"/>
        <w:spacing w:after="0" w:line="240" w:lineRule="auto"/>
        <w:jc w:val="both"/>
        <w:rPr>
          <w:rFonts w:asciiTheme="minorHAnsi" w:hAnsiTheme="minorHAnsi" w:cs="Arial"/>
          <w:sz w:val="24"/>
          <w:szCs w:val="24"/>
        </w:rPr>
      </w:pPr>
    </w:p>
    <w:p w14:paraId="731559A4" w14:textId="77777777" w:rsidR="00195281" w:rsidRPr="008965CA" w:rsidRDefault="00195281" w:rsidP="008965CA">
      <w:pPr>
        <w:pStyle w:val="Prrafodelista"/>
        <w:numPr>
          <w:ilvl w:val="0"/>
          <w:numId w:val="4"/>
        </w:numPr>
        <w:spacing w:after="0" w:line="240" w:lineRule="auto"/>
        <w:jc w:val="both"/>
        <w:rPr>
          <w:rFonts w:asciiTheme="minorHAnsi" w:hAnsiTheme="minorHAnsi" w:cs="Arial"/>
          <w:sz w:val="24"/>
          <w:szCs w:val="24"/>
          <w:lang w:val="es-MX"/>
        </w:rPr>
      </w:pPr>
      <w:r w:rsidRPr="008965CA">
        <w:rPr>
          <w:rFonts w:asciiTheme="minorHAnsi" w:hAnsiTheme="minorHAnsi" w:cs="Arial"/>
          <w:i/>
          <w:sz w:val="24"/>
          <w:szCs w:val="24"/>
          <w:u w:val="single"/>
        </w:rPr>
        <w:t>Desarrollo de las Unidades</w:t>
      </w:r>
      <w:r w:rsidRPr="008965CA">
        <w:rPr>
          <w:rFonts w:asciiTheme="minorHAnsi" w:hAnsiTheme="minorHAnsi" w:cs="Arial"/>
          <w:sz w:val="24"/>
          <w:szCs w:val="24"/>
        </w:rPr>
        <w:t>:</w:t>
      </w:r>
    </w:p>
    <w:p w14:paraId="151CDE25" w14:textId="77777777" w:rsidR="00195281" w:rsidRPr="008965CA" w:rsidRDefault="00195281" w:rsidP="008965CA">
      <w:pPr>
        <w:pStyle w:val="Prrafodelista"/>
        <w:numPr>
          <w:ilvl w:val="1"/>
          <w:numId w:val="4"/>
        </w:numPr>
        <w:spacing w:after="0" w:line="240" w:lineRule="auto"/>
        <w:jc w:val="both"/>
        <w:rPr>
          <w:rFonts w:asciiTheme="minorHAnsi" w:hAnsiTheme="minorHAnsi" w:cs="Arial"/>
          <w:sz w:val="24"/>
          <w:szCs w:val="24"/>
          <w:lang w:val="es-MX"/>
        </w:rPr>
      </w:pPr>
      <w:r w:rsidRPr="008965CA">
        <w:rPr>
          <w:rFonts w:asciiTheme="minorHAnsi" w:hAnsiTheme="minorHAnsi" w:cs="Arial"/>
          <w:i/>
          <w:sz w:val="24"/>
          <w:szCs w:val="24"/>
          <w:u w:val="single"/>
        </w:rPr>
        <w:t>Primer Cuatrimestre</w:t>
      </w:r>
      <w:r w:rsidRPr="008965CA">
        <w:rPr>
          <w:rFonts w:asciiTheme="minorHAnsi" w:hAnsiTheme="minorHAnsi" w:cs="Arial"/>
          <w:sz w:val="24"/>
          <w:szCs w:val="24"/>
        </w:rPr>
        <w:t xml:space="preserve">: </w:t>
      </w:r>
    </w:p>
    <w:p w14:paraId="0F82E4C5" w14:textId="77777777" w:rsidR="004F4EB3" w:rsidRPr="008965CA" w:rsidRDefault="004F4EB3" w:rsidP="008965CA">
      <w:pPr>
        <w:spacing w:after="0" w:line="240" w:lineRule="auto"/>
        <w:jc w:val="both"/>
        <w:rPr>
          <w:rFonts w:asciiTheme="minorHAnsi" w:hAnsiTheme="minorHAnsi" w:cs="Arial"/>
          <w:sz w:val="24"/>
          <w:szCs w:val="24"/>
          <w:lang w:val="es-MX"/>
        </w:rPr>
      </w:pPr>
      <w:r w:rsidRPr="008965CA">
        <w:rPr>
          <w:rFonts w:asciiTheme="minorHAnsi" w:hAnsiTheme="minorHAnsi" w:cs="Arial"/>
          <w:sz w:val="24"/>
          <w:szCs w:val="24"/>
          <w:lang w:val="es-MX"/>
        </w:rPr>
        <w:t>Se</w:t>
      </w:r>
      <w:r w:rsidR="00007B5B" w:rsidRPr="008965CA">
        <w:rPr>
          <w:rFonts w:asciiTheme="minorHAnsi" w:hAnsiTheme="minorHAnsi" w:cs="Arial"/>
          <w:sz w:val="24"/>
          <w:szCs w:val="24"/>
          <w:lang w:val="es-MX"/>
        </w:rPr>
        <w:t xml:space="preserve"> abordará</w:t>
      </w:r>
      <w:r w:rsidR="00857AA5" w:rsidRPr="008965CA">
        <w:rPr>
          <w:rFonts w:asciiTheme="minorHAnsi" w:hAnsiTheme="minorHAnsi" w:cs="Arial"/>
          <w:sz w:val="24"/>
          <w:szCs w:val="24"/>
          <w:lang w:val="es-MX"/>
        </w:rPr>
        <w:t>n</w:t>
      </w:r>
      <w:r w:rsidR="00007B5B" w:rsidRPr="008965CA">
        <w:rPr>
          <w:rFonts w:asciiTheme="minorHAnsi" w:hAnsiTheme="minorHAnsi" w:cs="Arial"/>
          <w:sz w:val="24"/>
          <w:szCs w:val="24"/>
          <w:lang w:val="es-MX"/>
        </w:rPr>
        <w:t xml:space="preserve"> l</w:t>
      </w:r>
      <w:r w:rsidR="009C78D6" w:rsidRPr="008965CA">
        <w:rPr>
          <w:rFonts w:asciiTheme="minorHAnsi" w:hAnsiTheme="minorHAnsi" w:cs="Arial"/>
          <w:sz w:val="24"/>
          <w:szCs w:val="24"/>
          <w:lang w:val="es-MX"/>
        </w:rPr>
        <w:t>os Bloques I y II</w:t>
      </w:r>
      <w:r w:rsidR="00007B5B" w:rsidRPr="008965CA">
        <w:rPr>
          <w:rFonts w:asciiTheme="minorHAnsi" w:hAnsiTheme="minorHAnsi" w:cs="Arial"/>
          <w:sz w:val="24"/>
          <w:szCs w:val="24"/>
          <w:lang w:val="es-MX"/>
        </w:rPr>
        <w:t xml:space="preserve"> </w:t>
      </w:r>
    </w:p>
    <w:p w14:paraId="2B8F1D4E" w14:textId="77777777" w:rsidR="004F4EB3" w:rsidRPr="008965CA" w:rsidRDefault="004F4EB3" w:rsidP="008965CA">
      <w:pPr>
        <w:spacing w:after="0" w:line="240" w:lineRule="auto"/>
        <w:jc w:val="both"/>
        <w:rPr>
          <w:rFonts w:asciiTheme="minorHAnsi" w:hAnsiTheme="minorHAnsi" w:cs="Arial"/>
          <w:sz w:val="24"/>
          <w:szCs w:val="24"/>
          <w:lang w:val="es-MX"/>
        </w:rPr>
      </w:pPr>
    </w:p>
    <w:p w14:paraId="2C63F49B" w14:textId="77777777" w:rsidR="00195281" w:rsidRPr="008965CA" w:rsidRDefault="00195281" w:rsidP="008965CA">
      <w:pPr>
        <w:pStyle w:val="Prrafodelista"/>
        <w:numPr>
          <w:ilvl w:val="1"/>
          <w:numId w:val="4"/>
        </w:numPr>
        <w:spacing w:after="0" w:line="240" w:lineRule="auto"/>
        <w:jc w:val="both"/>
        <w:rPr>
          <w:rFonts w:asciiTheme="minorHAnsi" w:hAnsiTheme="minorHAnsi" w:cs="Arial"/>
          <w:sz w:val="24"/>
          <w:szCs w:val="24"/>
        </w:rPr>
      </w:pPr>
      <w:r w:rsidRPr="008965CA">
        <w:rPr>
          <w:rFonts w:asciiTheme="minorHAnsi" w:hAnsiTheme="minorHAnsi" w:cs="Arial"/>
          <w:i/>
          <w:sz w:val="24"/>
          <w:szCs w:val="24"/>
          <w:u w:val="single"/>
          <w:lang w:val="es-MX"/>
        </w:rPr>
        <w:lastRenderedPageBreak/>
        <w:t>Segundo Cuatrimestre</w:t>
      </w:r>
      <w:r w:rsidRPr="008965CA">
        <w:rPr>
          <w:rFonts w:asciiTheme="minorHAnsi" w:hAnsiTheme="minorHAnsi" w:cs="Arial"/>
          <w:sz w:val="24"/>
          <w:szCs w:val="24"/>
          <w:lang w:val="es-MX"/>
        </w:rPr>
        <w:t xml:space="preserve">:  </w:t>
      </w:r>
    </w:p>
    <w:p w14:paraId="11ABABCA" w14:textId="77777777" w:rsidR="004F4EB3" w:rsidRPr="008965CA" w:rsidRDefault="00857AA5" w:rsidP="008965CA">
      <w:pPr>
        <w:spacing w:after="0" w:line="240" w:lineRule="auto"/>
        <w:jc w:val="both"/>
        <w:rPr>
          <w:rFonts w:asciiTheme="minorHAnsi" w:hAnsiTheme="minorHAnsi" w:cs="Arial"/>
          <w:sz w:val="24"/>
          <w:szCs w:val="24"/>
        </w:rPr>
      </w:pPr>
      <w:r w:rsidRPr="008965CA">
        <w:rPr>
          <w:rFonts w:asciiTheme="minorHAnsi" w:hAnsiTheme="minorHAnsi" w:cs="Arial"/>
          <w:sz w:val="24"/>
          <w:szCs w:val="24"/>
        </w:rPr>
        <w:t>Se abordará</w:t>
      </w:r>
      <w:r w:rsidR="009C78D6" w:rsidRPr="008965CA">
        <w:rPr>
          <w:rFonts w:asciiTheme="minorHAnsi" w:hAnsiTheme="minorHAnsi" w:cs="Arial"/>
          <w:sz w:val="24"/>
          <w:szCs w:val="24"/>
        </w:rPr>
        <w:t xml:space="preserve"> el Bloque III</w:t>
      </w:r>
    </w:p>
    <w:p w14:paraId="01EA10D2" w14:textId="77777777" w:rsidR="004F4EB3" w:rsidRPr="008965CA" w:rsidRDefault="004F4EB3" w:rsidP="008965CA">
      <w:pPr>
        <w:spacing w:after="0" w:line="240" w:lineRule="auto"/>
        <w:jc w:val="both"/>
        <w:rPr>
          <w:rFonts w:asciiTheme="minorHAnsi" w:hAnsiTheme="minorHAnsi" w:cs="Arial"/>
          <w:sz w:val="24"/>
          <w:szCs w:val="24"/>
        </w:rPr>
      </w:pPr>
    </w:p>
    <w:p w14:paraId="0B93F0C1" w14:textId="77777777" w:rsidR="004F4EB3" w:rsidRPr="008965CA" w:rsidRDefault="00420D42" w:rsidP="008965CA">
      <w:pPr>
        <w:spacing w:after="0" w:line="240" w:lineRule="auto"/>
        <w:jc w:val="both"/>
        <w:rPr>
          <w:rFonts w:asciiTheme="minorHAnsi" w:hAnsiTheme="minorHAnsi" w:cs="Arial"/>
          <w:sz w:val="24"/>
          <w:szCs w:val="24"/>
        </w:rPr>
      </w:pPr>
      <w:r w:rsidRPr="008965CA">
        <w:rPr>
          <w:rFonts w:asciiTheme="minorHAnsi" w:hAnsiTheme="minorHAnsi" w:cs="Arial"/>
          <w:sz w:val="24"/>
          <w:szCs w:val="24"/>
        </w:rPr>
        <w:t>L</w:t>
      </w:r>
      <w:r w:rsidR="004F4EB3" w:rsidRPr="008965CA">
        <w:rPr>
          <w:rFonts w:asciiTheme="minorHAnsi" w:hAnsiTheme="minorHAnsi" w:cs="Arial"/>
          <w:sz w:val="24"/>
          <w:szCs w:val="24"/>
        </w:rPr>
        <w:t xml:space="preserve">os tiempos </w:t>
      </w:r>
      <w:r w:rsidR="00007B5B" w:rsidRPr="008965CA">
        <w:rPr>
          <w:rFonts w:asciiTheme="minorHAnsi" w:hAnsiTheme="minorHAnsi" w:cs="Arial"/>
          <w:sz w:val="24"/>
          <w:szCs w:val="24"/>
        </w:rPr>
        <w:t xml:space="preserve">de tratamiento de cada unidad </w:t>
      </w:r>
      <w:r w:rsidR="004F4EB3" w:rsidRPr="008965CA">
        <w:rPr>
          <w:rFonts w:asciiTheme="minorHAnsi" w:hAnsiTheme="minorHAnsi" w:cs="Arial"/>
          <w:sz w:val="24"/>
          <w:szCs w:val="24"/>
        </w:rPr>
        <w:t>estarán sujetos a eventuales modificaciones y</w:t>
      </w:r>
      <w:r w:rsidR="00857AA5" w:rsidRPr="008965CA">
        <w:rPr>
          <w:rFonts w:asciiTheme="minorHAnsi" w:hAnsiTheme="minorHAnsi" w:cs="Arial"/>
          <w:sz w:val="24"/>
          <w:szCs w:val="24"/>
        </w:rPr>
        <w:t>/o</w:t>
      </w:r>
      <w:r w:rsidR="004F4EB3" w:rsidRPr="008965CA">
        <w:rPr>
          <w:rFonts w:asciiTheme="minorHAnsi" w:hAnsiTheme="minorHAnsi" w:cs="Arial"/>
          <w:sz w:val="24"/>
          <w:szCs w:val="24"/>
        </w:rPr>
        <w:t xml:space="preserve"> disposiciones del Sistema Educativo en el contexto actual de Pandemia.</w:t>
      </w:r>
    </w:p>
    <w:p w14:paraId="4587D2E3" w14:textId="77777777" w:rsidR="0038685F" w:rsidRPr="008965CA" w:rsidRDefault="0038685F" w:rsidP="008965CA">
      <w:pPr>
        <w:spacing w:after="0" w:line="240" w:lineRule="auto"/>
        <w:jc w:val="both"/>
        <w:rPr>
          <w:rFonts w:asciiTheme="minorHAnsi" w:hAnsiTheme="minorHAnsi" w:cs="Arial"/>
          <w:b/>
          <w:bCs/>
          <w:sz w:val="24"/>
          <w:szCs w:val="24"/>
          <w:u w:val="single"/>
        </w:rPr>
      </w:pPr>
    </w:p>
    <w:p w14:paraId="06B236D6" w14:textId="77777777" w:rsidR="0038685F" w:rsidRPr="008965CA" w:rsidRDefault="00AC7F9D" w:rsidP="008965CA">
      <w:pPr>
        <w:spacing w:after="0" w:line="240" w:lineRule="auto"/>
        <w:jc w:val="both"/>
        <w:rPr>
          <w:rFonts w:asciiTheme="minorHAnsi" w:hAnsiTheme="minorHAnsi" w:cs="Arial"/>
          <w:b/>
          <w:bCs/>
          <w:sz w:val="24"/>
          <w:szCs w:val="24"/>
          <w:u w:val="single"/>
        </w:rPr>
      </w:pPr>
      <w:r w:rsidRPr="008965CA">
        <w:rPr>
          <w:rFonts w:asciiTheme="minorHAnsi" w:hAnsiTheme="minorHAnsi" w:cs="Arial"/>
          <w:b/>
          <w:bCs/>
          <w:sz w:val="24"/>
          <w:szCs w:val="24"/>
          <w:u w:val="single"/>
        </w:rPr>
        <w:t>EVALUACIÓN</w:t>
      </w:r>
    </w:p>
    <w:p w14:paraId="7DEE54E7" w14:textId="77777777" w:rsidR="0093312C" w:rsidRPr="008965CA" w:rsidRDefault="0093312C" w:rsidP="008965CA">
      <w:pPr>
        <w:spacing w:after="0" w:line="240" w:lineRule="auto"/>
        <w:jc w:val="both"/>
        <w:rPr>
          <w:rFonts w:asciiTheme="minorHAnsi" w:hAnsiTheme="minorHAnsi" w:cs="Arial"/>
          <w:b/>
          <w:bCs/>
          <w:sz w:val="24"/>
          <w:szCs w:val="24"/>
          <w:u w:val="single"/>
        </w:rPr>
      </w:pPr>
    </w:p>
    <w:p w14:paraId="3B3C25B8" w14:textId="77777777" w:rsidR="0093312C" w:rsidRPr="008965CA" w:rsidRDefault="006701BE" w:rsidP="008965CA">
      <w:pPr>
        <w:spacing w:after="0" w:line="240" w:lineRule="auto"/>
        <w:jc w:val="both"/>
        <w:rPr>
          <w:rFonts w:asciiTheme="minorHAnsi" w:hAnsiTheme="minorHAnsi" w:cs="Arial"/>
          <w:sz w:val="24"/>
          <w:szCs w:val="24"/>
          <w:lang w:val="es-MX"/>
        </w:rPr>
      </w:pPr>
      <w:r w:rsidRPr="008965CA">
        <w:rPr>
          <w:rFonts w:asciiTheme="minorHAnsi" w:hAnsiTheme="minorHAnsi" w:cs="Arial"/>
          <w:bCs/>
          <w:sz w:val="24"/>
          <w:szCs w:val="24"/>
        </w:rPr>
        <w:t>La evaluació</w:t>
      </w:r>
      <w:r w:rsidR="0093312C" w:rsidRPr="008965CA">
        <w:rPr>
          <w:rFonts w:asciiTheme="minorHAnsi" w:hAnsiTheme="minorHAnsi" w:cs="Arial"/>
          <w:bCs/>
          <w:sz w:val="24"/>
          <w:szCs w:val="24"/>
        </w:rPr>
        <w:t xml:space="preserve">n será un proceso constante durante toda la cursada, se contemplará una </w:t>
      </w:r>
      <w:r w:rsidR="0093312C" w:rsidRPr="008965CA">
        <w:rPr>
          <w:rFonts w:asciiTheme="minorHAnsi" w:hAnsiTheme="minorHAnsi" w:cs="Arial"/>
          <w:b/>
          <w:bCs/>
          <w:sz w:val="24"/>
          <w:szCs w:val="24"/>
        </w:rPr>
        <w:t>evaluación inicial</w:t>
      </w:r>
      <w:r w:rsidR="0093312C" w:rsidRPr="008965CA">
        <w:rPr>
          <w:rFonts w:asciiTheme="minorHAnsi" w:hAnsiTheme="minorHAnsi" w:cs="Arial"/>
          <w:sz w:val="24"/>
          <w:szCs w:val="24"/>
          <w:lang w:val="es-MX"/>
        </w:rPr>
        <w:t xml:space="preserve"> que permita advertir cuáles son las representaciones, saberes e ideas previas de los futuros docentes,</w:t>
      </w:r>
      <w:r w:rsidR="0093312C" w:rsidRPr="008965CA">
        <w:rPr>
          <w:rFonts w:asciiTheme="minorHAnsi" w:hAnsiTheme="minorHAnsi" w:cs="Arial"/>
          <w:b/>
          <w:sz w:val="24"/>
          <w:szCs w:val="24"/>
          <w:lang w:val="es-MX"/>
        </w:rPr>
        <w:t xml:space="preserve"> formativa</w:t>
      </w:r>
      <w:r w:rsidR="0093312C" w:rsidRPr="008965CA">
        <w:rPr>
          <w:rFonts w:asciiTheme="minorHAnsi" w:hAnsiTheme="minorHAnsi" w:cs="Arial"/>
          <w:sz w:val="24"/>
          <w:szCs w:val="24"/>
          <w:lang w:val="es-MX"/>
        </w:rPr>
        <w:t xml:space="preserve">, durante la cursada a fin de poder estas construcciones y </w:t>
      </w:r>
      <w:proofErr w:type="gramStart"/>
      <w:r w:rsidR="0093312C" w:rsidRPr="008965CA">
        <w:rPr>
          <w:rFonts w:asciiTheme="minorHAnsi" w:hAnsiTheme="minorHAnsi" w:cs="Arial"/>
          <w:sz w:val="24"/>
          <w:szCs w:val="24"/>
          <w:lang w:val="es-MX"/>
        </w:rPr>
        <w:t xml:space="preserve">una  </w:t>
      </w:r>
      <w:r w:rsidR="0093312C" w:rsidRPr="008965CA">
        <w:rPr>
          <w:rFonts w:asciiTheme="minorHAnsi" w:hAnsiTheme="minorHAnsi" w:cs="Arial"/>
          <w:b/>
          <w:sz w:val="24"/>
          <w:szCs w:val="24"/>
          <w:lang w:val="es-MX"/>
        </w:rPr>
        <w:t>evaluación</w:t>
      </w:r>
      <w:proofErr w:type="gramEnd"/>
      <w:r w:rsidR="0093312C" w:rsidRPr="008965CA">
        <w:rPr>
          <w:rFonts w:asciiTheme="minorHAnsi" w:hAnsiTheme="minorHAnsi" w:cs="Arial"/>
          <w:b/>
          <w:sz w:val="24"/>
          <w:szCs w:val="24"/>
          <w:lang w:val="es-MX"/>
        </w:rPr>
        <w:t xml:space="preserve"> sumativa</w:t>
      </w:r>
      <w:r w:rsidR="0093312C" w:rsidRPr="008965CA">
        <w:rPr>
          <w:rFonts w:asciiTheme="minorHAnsi" w:hAnsiTheme="minorHAnsi" w:cs="Arial"/>
          <w:sz w:val="24"/>
          <w:szCs w:val="24"/>
          <w:lang w:val="es-MX"/>
        </w:rPr>
        <w:t>, que permite dar cuenta del alcance de los objetivos planteados.</w:t>
      </w:r>
    </w:p>
    <w:p w14:paraId="0D7FCACE" w14:textId="77777777" w:rsidR="0093312C" w:rsidRPr="008965CA" w:rsidRDefault="0093312C" w:rsidP="008965CA">
      <w:pPr>
        <w:spacing w:line="240" w:lineRule="auto"/>
        <w:jc w:val="both"/>
        <w:rPr>
          <w:rFonts w:asciiTheme="minorHAnsi" w:hAnsiTheme="minorHAnsi" w:cs="Arial"/>
          <w:sz w:val="24"/>
          <w:szCs w:val="24"/>
        </w:rPr>
      </w:pPr>
      <w:r w:rsidRPr="008965CA">
        <w:rPr>
          <w:rFonts w:asciiTheme="minorHAnsi" w:hAnsiTheme="minorHAnsi" w:cs="Arial"/>
          <w:sz w:val="24"/>
          <w:szCs w:val="24"/>
        </w:rPr>
        <w:t xml:space="preserve">        Por otro lado, se fomentará la autoevaluación y la coevaluación permanente como formas necesarias de la evaluación misma y, también, como herramientas apropiadas para el desarrollo de la metacognición.</w:t>
      </w:r>
    </w:p>
    <w:p w14:paraId="7A93F4D5" w14:textId="77777777" w:rsidR="0093312C" w:rsidRPr="008965CA" w:rsidRDefault="0093312C" w:rsidP="008965CA">
      <w:pPr>
        <w:spacing w:line="240" w:lineRule="auto"/>
        <w:jc w:val="both"/>
        <w:rPr>
          <w:rFonts w:asciiTheme="minorHAnsi" w:hAnsiTheme="minorHAnsi" w:cs="Arial"/>
          <w:sz w:val="24"/>
          <w:szCs w:val="24"/>
        </w:rPr>
      </w:pPr>
      <w:r w:rsidRPr="008965CA">
        <w:rPr>
          <w:rFonts w:asciiTheme="minorHAnsi" w:hAnsiTheme="minorHAnsi" w:cs="Arial"/>
          <w:sz w:val="24"/>
          <w:szCs w:val="24"/>
        </w:rPr>
        <w:t xml:space="preserve">La materia es </w:t>
      </w:r>
      <w:proofErr w:type="gramStart"/>
      <w:r w:rsidRPr="008965CA">
        <w:rPr>
          <w:rFonts w:asciiTheme="minorHAnsi" w:hAnsiTheme="minorHAnsi" w:cs="Arial"/>
          <w:sz w:val="24"/>
          <w:szCs w:val="24"/>
        </w:rPr>
        <w:t>anual  y</w:t>
      </w:r>
      <w:proofErr w:type="gramEnd"/>
      <w:r w:rsidRPr="008965CA">
        <w:rPr>
          <w:rFonts w:asciiTheme="minorHAnsi" w:hAnsiTheme="minorHAnsi" w:cs="Arial"/>
          <w:sz w:val="24"/>
          <w:szCs w:val="24"/>
        </w:rPr>
        <w:t xml:space="preserve"> su régimen de  acreditación prevé:</w:t>
      </w:r>
    </w:p>
    <w:p w14:paraId="192491D5" w14:textId="77777777" w:rsidR="0093312C" w:rsidRPr="008965CA" w:rsidRDefault="0093312C" w:rsidP="008965CA">
      <w:pPr>
        <w:pStyle w:val="Prrafodelista"/>
        <w:numPr>
          <w:ilvl w:val="0"/>
          <w:numId w:val="32"/>
        </w:numPr>
        <w:spacing w:after="0" w:line="240" w:lineRule="auto"/>
        <w:jc w:val="both"/>
        <w:rPr>
          <w:rFonts w:asciiTheme="minorHAnsi" w:hAnsiTheme="minorHAnsi" w:cs="Arial"/>
          <w:sz w:val="24"/>
          <w:szCs w:val="24"/>
        </w:rPr>
      </w:pPr>
      <w:r w:rsidRPr="008965CA">
        <w:rPr>
          <w:rFonts w:asciiTheme="minorHAnsi" w:hAnsiTheme="minorHAnsi" w:cs="Arial"/>
          <w:sz w:val="24"/>
          <w:szCs w:val="24"/>
        </w:rPr>
        <w:t>La aprobación de la cursada, que contempla el cumplimiento de la asistencia y la aprobación de las propuestas de trabajo.</w:t>
      </w:r>
    </w:p>
    <w:p w14:paraId="2AFB54FF" w14:textId="77777777" w:rsidR="0093312C" w:rsidRPr="008965CA" w:rsidRDefault="0093312C" w:rsidP="008965CA">
      <w:pPr>
        <w:pStyle w:val="Prrafodelista"/>
        <w:numPr>
          <w:ilvl w:val="0"/>
          <w:numId w:val="32"/>
        </w:numPr>
        <w:spacing w:after="0" w:line="240" w:lineRule="auto"/>
        <w:jc w:val="both"/>
        <w:rPr>
          <w:rFonts w:asciiTheme="minorHAnsi" w:hAnsiTheme="minorHAnsi" w:cs="Arial"/>
          <w:sz w:val="24"/>
          <w:szCs w:val="24"/>
        </w:rPr>
      </w:pPr>
      <w:r w:rsidRPr="008965CA">
        <w:rPr>
          <w:rFonts w:asciiTheme="minorHAnsi" w:hAnsiTheme="minorHAnsi" w:cs="Arial"/>
          <w:sz w:val="24"/>
          <w:szCs w:val="24"/>
        </w:rPr>
        <w:t>La aprobación de un examen final obligatorio ante una comisión evaluadora. La nota de aprobación será de 4 (cuatro) o más puntos sin centésimos.</w:t>
      </w:r>
    </w:p>
    <w:p w14:paraId="06F89275" w14:textId="77777777" w:rsidR="00B40C4D" w:rsidRPr="008965CA" w:rsidRDefault="00B40C4D" w:rsidP="008965CA">
      <w:pPr>
        <w:pStyle w:val="Prrafodelista"/>
        <w:spacing w:after="0" w:line="240" w:lineRule="auto"/>
        <w:ind w:left="1776"/>
        <w:jc w:val="both"/>
        <w:rPr>
          <w:rFonts w:asciiTheme="minorHAnsi" w:hAnsiTheme="minorHAnsi" w:cs="Arial"/>
          <w:sz w:val="24"/>
          <w:szCs w:val="24"/>
        </w:rPr>
      </w:pPr>
    </w:p>
    <w:p w14:paraId="0917417D" w14:textId="77777777" w:rsidR="00B40C4D" w:rsidRPr="008965CA" w:rsidRDefault="00B40C4D" w:rsidP="008965CA">
      <w:pPr>
        <w:autoSpaceDE w:val="0"/>
        <w:autoSpaceDN w:val="0"/>
        <w:adjustRightInd w:val="0"/>
        <w:spacing w:line="240" w:lineRule="auto"/>
        <w:jc w:val="both"/>
        <w:rPr>
          <w:rFonts w:asciiTheme="minorHAnsi" w:hAnsiTheme="minorHAnsi" w:cs="Arial"/>
          <w:sz w:val="24"/>
          <w:szCs w:val="24"/>
        </w:rPr>
      </w:pPr>
      <w:r w:rsidRPr="008965CA">
        <w:rPr>
          <w:rFonts w:asciiTheme="minorHAnsi" w:hAnsiTheme="minorHAnsi" w:cs="Arial"/>
          <w:b/>
          <w:sz w:val="24"/>
          <w:szCs w:val="24"/>
          <w:u w:val="single"/>
        </w:rPr>
        <w:t>De la aprobación de la cursada del Espacio Curricular:</w:t>
      </w:r>
      <w:r w:rsidRPr="008965CA">
        <w:rPr>
          <w:rFonts w:asciiTheme="minorHAnsi" w:hAnsiTheme="minorHAnsi" w:cs="Arial"/>
          <w:sz w:val="24"/>
          <w:szCs w:val="24"/>
        </w:rPr>
        <w:t xml:space="preserve"> La nota de aprobación será de 4 (cuatro) puntos o más en cada cuatrimestre.</w:t>
      </w:r>
    </w:p>
    <w:p w14:paraId="5C38079D" w14:textId="77777777" w:rsidR="00B40C4D" w:rsidRPr="008965CA" w:rsidRDefault="00B40C4D" w:rsidP="008965CA">
      <w:pPr>
        <w:autoSpaceDE w:val="0"/>
        <w:autoSpaceDN w:val="0"/>
        <w:adjustRightInd w:val="0"/>
        <w:spacing w:line="240" w:lineRule="auto"/>
        <w:ind w:left="360"/>
        <w:jc w:val="both"/>
        <w:rPr>
          <w:rFonts w:asciiTheme="minorHAnsi" w:hAnsiTheme="minorHAnsi" w:cs="Arial"/>
          <w:sz w:val="24"/>
          <w:szCs w:val="24"/>
        </w:rPr>
      </w:pPr>
      <w:r w:rsidRPr="008965CA">
        <w:rPr>
          <w:rFonts w:asciiTheme="minorHAnsi" w:hAnsiTheme="minorHAnsi" w:cs="Arial"/>
          <w:sz w:val="24"/>
          <w:szCs w:val="24"/>
        </w:rPr>
        <w:t xml:space="preserve">Para aprobar la cursada, el alumno deberá: </w:t>
      </w:r>
    </w:p>
    <w:p w14:paraId="6C88FC82" w14:textId="77777777" w:rsidR="00B40C4D" w:rsidRPr="008965CA" w:rsidRDefault="00B40C4D" w:rsidP="008965CA">
      <w:pPr>
        <w:pStyle w:val="Prrafodelista"/>
        <w:numPr>
          <w:ilvl w:val="0"/>
          <w:numId w:val="31"/>
        </w:numPr>
        <w:autoSpaceDE w:val="0"/>
        <w:autoSpaceDN w:val="0"/>
        <w:adjustRightInd w:val="0"/>
        <w:spacing w:line="240" w:lineRule="auto"/>
        <w:jc w:val="both"/>
        <w:rPr>
          <w:rFonts w:asciiTheme="minorHAnsi" w:hAnsiTheme="minorHAnsi" w:cs="Arial"/>
          <w:sz w:val="24"/>
          <w:szCs w:val="24"/>
        </w:rPr>
      </w:pPr>
      <w:r w:rsidRPr="008965CA">
        <w:rPr>
          <w:rFonts w:asciiTheme="minorHAnsi" w:hAnsiTheme="minorHAnsi" w:cs="Arial"/>
          <w:sz w:val="24"/>
          <w:szCs w:val="24"/>
        </w:rPr>
        <w:t>Cumplir con las instancias evaluativas por cuatrimestre que consistirán en:</w:t>
      </w:r>
    </w:p>
    <w:p w14:paraId="5E4BE556" w14:textId="77777777" w:rsidR="00B40C4D" w:rsidRPr="008965CA" w:rsidRDefault="00B40C4D" w:rsidP="008965CA">
      <w:pPr>
        <w:pStyle w:val="Prrafodelista"/>
        <w:numPr>
          <w:ilvl w:val="0"/>
          <w:numId w:val="32"/>
        </w:numPr>
        <w:autoSpaceDE w:val="0"/>
        <w:autoSpaceDN w:val="0"/>
        <w:adjustRightInd w:val="0"/>
        <w:spacing w:after="0" w:line="240" w:lineRule="auto"/>
        <w:jc w:val="both"/>
        <w:rPr>
          <w:rFonts w:asciiTheme="minorHAnsi" w:hAnsiTheme="minorHAnsi" w:cs="Arial"/>
          <w:sz w:val="24"/>
          <w:szCs w:val="24"/>
        </w:rPr>
      </w:pPr>
      <w:r w:rsidRPr="008965CA">
        <w:rPr>
          <w:rFonts w:asciiTheme="minorHAnsi" w:hAnsiTheme="minorHAnsi" w:cs="Arial"/>
          <w:bCs/>
          <w:i/>
          <w:sz w:val="24"/>
          <w:szCs w:val="24"/>
        </w:rPr>
        <w:t>Trabajos Prácticos</w:t>
      </w:r>
      <w:r w:rsidRPr="008965CA">
        <w:rPr>
          <w:rFonts w:asciiTheme="minorHAnsi" w:hAnsiTheme="minorHAnsi" w:cs="Arial"/>
          <w:bCs/>
          <w:sz w:val="24"/>
          <w:szCs w:val="24"/>
        </w:rPr>
        <w:t xml:space="preserve"> </w:t>
      </w:r>
      <w:r w:rsidRPr="008965CA">
        <w:rPr>
          <w:rFonts w:asciiTheme="minorHAnsi" w:hAnsiTheme="minorHAnsi" w:cs="Arial"/>
          <w:sz w:val="24"/>
          <w:szCs w:val="24"/>
        </w:rPr>
        <w:t>que se propongan en determinadas unidades. Cada informe de TP deberá estar fundamentado con bibliografía y se deberá dar cuenta de la lectura de la bibliografía recomendada. Cada TP llevará una nota que se promediará al final de cada cuatrimestre. Los T.P se aprueban con cuatro puntos.</w:t>
      </w:r>
    </w:p>
    <w:p w14:paraId="20A9F37A" w14:textId="77777777" w:rsidR="00A25A37" w:rsidRPr="008965CA" w:rsidRDefault="00A25A37" w:rsidP="008965CA">
      <w:pPr>
        <w:pStyle w:val="Prrafodelista"/>
        <w:numPr>
          <w:ilvl w:val="0"/>
          <w:numId w:val="32"/>
        </w:numPr>
        <w:autoSpaceDE w:val="0"/>
        <w:autoSpaceDN w:val="0"/>
        <w:adjustRightInd w:val="0"/>
        <w:spacing w:after="0" w:line="240" w:lineRule="auto"/>
        <w:jc w:val="both"/>
        <w:rPr>
          <w:rFonts w:asciiTheme="minorHAnsi" w:hAnsiTheme="minorHAnsi" w:cs="Arial"/>
          <w:sz w:val="24"/>
          <w:szCs w:val="24"/>
        </w:rPr>
      </w:pPr>
      <w:r w:rsidRPr="008965CA">
        <w:rPr>
          <w:rFonts w:asciiTheme="minorHAnsi" w:hAnsiTheme="minorHAnsi" w:cs="Arial"/>
          <w:bCs/>
          <w:i/>
          <w:sz w:val="24"/>
          <w:szCs w:val="24"/>
        </w:rPr>
        <w:t xml:space="preserve">Resolución de formularios de Google: </w:t>
      </w:r>
      <w:r w:rsidRPr="008965CA">
        <w:rPr>
          <w:rFonts w:asciiTheme="minorHAnsi" w:hAnsiTheme="minorHAnsi" w:cs="Arial"/>
          <w:bCs/>
          <w:sz w:val="24"/>
          <w:szCs w:val="24"/>
        </w:rPr>
        <w:t>Están previstos como propuesta evaluativa de cada trimestre.</w:t>
      </w:r>
    </w:p>
    <w:p w14:paraId="32EE63FE" w14:textId="77777777" w:rsidR="00B40C4D" w:rsidRPr="008965CA" w:rsidRDefault="00B40C4D" w:rsidP="008965CA">
      <w:pPr>
        <w:pStyle w:val="Prrafodelista"/>
        <w:autoSpaceDE w:val="0"/>
        <w:autoSpaceDN w:val="0"/>
        <w:adjustRightInd w:val="0"/>
        <w:spacing w:after="0" w:line="240" w:lineRule="auto"/>
        <w:ind w:left="1776"/>
        <w:jc w:val="both"/>
        <w:rPr>
          <w:rFonts w:asciiTheme="minorHAnsi" w:hAnsiTheme="minorHAnsi" w:cs="Arial"/>
          <w:sz w:val="24"/>
          <w:szCs w:val="24"/>
        </w:rPr>
      </w:pPr>
    </w:p>
    <w:p w14:paraId="7E7EC47D" w14:textId="77777777" w:rsidR="00B40C4D" w:rsidRPr="008965CA" w:rsidRDefault="00B40C4D" w:rsidP="008965CA">
      <w:pPr>
        <w:pStyle w:val="Prrafodelista"/>
        <w:numPr>
          <w:ilvl w:val="0"/>
          <w:numId w:val="31"/>
        </w:numPr>
        <w:autoSpaceDE w:val="0"/>
        <w:autoSpaceDN w:val="0"/>
        <w:adjustRightInd w:val="0"/>
        <w:spacing w:line="240" w:lineRule="auto"/>
        <w:jc w:val="both"/>
        <w:rPr>
          <w:rFonts w:asciiTheme="minorHAnsi" w:hAnsiTheme="minorHAnsi" w:cs="Arial"/>
          <w:b/>
          <w:sz w:val="24"/>
          <w:szCs w:val="24"/>
          <w:u w:val="single"/>
          <w:lang w:val="es-ES_tradnl"/>
        </w:rPr>
      </w:pPr>
      <w:r w:rsidRPr="008965CA">
        <w:rPr>
          <w:rFonts w:asciiTheme="minorHAnsi" w:hAnsiTheme="minorHAnsi" w:cs="Arial"/>
          <w:sz w:val="24"/>
          <w:szCs w:val="24"/>
        </w:rPr>
        <w:t>Cumplir con el porcentaje de asistencia a las clases virtuales establecido por el Instituto (60%)</w:t>
      </w:r>
    </w:p>
    <w:p w14:paraId="6044D89C" w14:textId="77777777" w:rsidR="00B40C4D" w:rsidRPr="008965CA" w:rsidRDefault="00B40C4D" w:rsidP="008965CA">
      <w:pPr>
        <w:autoSpaceDE w:val="0"/>
        <w:autoSpaceDN w:val="0"/>
        <w:adjustRightInd w:val="0"/>
        <w:spacing w:line="240" w:lineRule="auto"/>
        <w:ind w:left="360"/>
        <w:jc w:val="both"/>
        <w:rPr>
          <w:rFonts w:asciiTheme="minorHAnsi" w:hAnsiTheme="minorHAnsi" w:cs="Arial"/>
          <w:b/>
          <w:sz w:val="24"/>
          <w:szCs w:val="24"/>
          <w:u w:val="single"/>
          <w:lang w:val="es-ES_tradnl"/>
        </w:rPr>
      </w:pPr>
      <w:r w:rsidRPr="008965CA">
        <w:rPr>
          <w:rFonts w:asciiTheme="minorHAnsi" w:hAnsiTheme="minorHAnsi" w:cs="Arial"/>
          <w:b/>
          <w:sz w:val="24"/>
          <w:szCs w:val="24"/>
          <w:u w:val="single"/>
          <w:lang w:val="es-ES_tradnl"/>
        </w:rPr>
        <w:t>Para las asistencias a evaluaciones en proceso:</w:t>
      </w:r>
    </w:p>
    <w:p w14:paraId="4C36B369" w14:textId="77777777" w:rsidR="00B40C4D" w:rsidRPr="008965CA" w:rsidRDefault="00B40C4D" w:rsidP="008965CA">
      <w:pPr>
        <w:autoSpaceDE w:val="0"/>
        <w:autoSpaceDN w:val="0"/>
        <w:adjustRightInd w:val="0"/>
        <w:spacing w:line="240" w:lineRule="auto"/>
        <w:ind w:left="360"/>
        <w:jc w:val="both"/>
        <w:rPr>
          <w:rFonts w:asciiTheme="minorHAnsi" w:hAnsiTheme="minorHAnsi" w:cs="Arial"/>
          <w:sz w:val="24"/>
          <w:szCs w:val="24"/>
          <w:lang w:val="es-ES_tradnl"/>
        </w:rPr>
      </w:pPr>
      <w:r w:rsidRPr="008965CA">
        <w:rPr>
          <w:rFonts w:asciiTheme="minorHAnsi" w:hAnsiTheme="minorHAnsi" w:cs="Arial"/>
          <w:sz w:val="24"/>
          <w:szCs w:val="24"/>
          <w:lang w:val="es-ES_tradnl"/>
        </w:rPr>
        <w:t>El alumno deberá asistir a las instancias de evaluación y/o realizar las entregas de trabajos, en el día que el profesor fijare y del cual será previamente informado. La inasistencia y/o falta de cumplimiento en las entregas, se considerará desaprobado y no dará lugar a otro recuperatorio fuera de la fecha prevista para cada cuatrimestre.</w:t>
      </w:r>
    </w:p>
    <w:p w14:paraId="698D9BB5" w14:textId="77777777" w:rsidR="00B40C4D" w:rsidRPr="008965CA" w:rsidRDefault="00B40C4D" w:rsidP="008965CA">
      <w:pPr>
        <w:autoSpaceDE w:val="0"/>
        <w:autoSpaceDN w:val="0"/>
        <w:adjustRightInd w:val="0"/>
        <w:spacing w:line="240" w:lineRule="auto"/>
        <w:ind w:left="360"/>
        <w:jc w:val="both"/>
        <w:rPr>
          <w:rFonts w:asciiTheme="minorHAnsi" w:hAnsiTheme="minorHAnsi" w:cs="Arial"/>
          <w:b/>
          <w:sz w:val="24"/>
          <w:szCs w:val="24"/>
          <w:u w:val="single"/>
          <w:lang w:val="es-ES_tradnl"/>
        </w:rPr>
      </w:pPr>
      <w:r w:rsidRPr="008965CA">
        <w:rPr>
          <w:rFonts w:asciiTheme="minorHAnsi" w:hAnsiTheme="minorHAnsi" w:cs="Arial"/>
          <w:b/>
          <w:sz w:val="24"/>
          <w:szCs w:val="24"/>
          <w:u w:val="single"/>
          <w:lang w:val="es-ES_tradnl"/>
        </w:rPr>
        <w:t>Para las instancias de recuperación:</w:t>
      </w:r>
    </w:p>
    <w:p w14:paraId="789B636A" w14:textId="77777777" w:rsidR="00B40C4D" w:rsidRPr="008965CA" w:rsidRDefault="00B40C4D" w:rsidP="008965CA">
      <w:pPr>
        <w:autoSpaceDE w:val="0"/>
        <w:autoSpaceDN w:val="0"/>
        <w:adjustRightInd w:val="0"/>
        <w:spacing w:line="240" w:lineRule="auto"/>
        <w:ind w:left="360"/>
        <w:jc w:val="both"/>
        <w:rPr>
          <w:rFonts w:asciiTheme="minorHAnsi" w:hAnsiTheme="minorHAnsi" w:cs="Arial"/>
          <w:sz w:val="24"/>
          <w:szCs w:val="24"/>
          <w:lang w:val="es-ES_tradnl"/>
        </w:rPr>
      </w:pPr>
      <w:r w:rsidRPr="008965CA">
        <w:rPr>
          <w:rFonts w:asciiTheme="minorHAnsi" w:hAnsiTheme="minorHAnsi" w:cs="Arial"/>
          <w:sz w:val="24"/>
          <w:szCs w:val="24"/>
          <w:lang w:val="es-ES_tradnl"/>
        </w:rPr>
        <w:lastRenderedPageBreak/>
        <w:t>Se determinará una sola fecha de recuperatorio por cuatrimestre en la que el alumno recuperará todas las instancias que hubiere desaprobado durante el mismo.</w:t>
      </w:r>
    </w:p>
    <w:p w14:paraId="7C41D297" w14:textId="77777777" w:rsidR="00B40C4D" w:rsidRPr="008965CA" w:rsidRDefault="00B40C4D" w:rsidP="008965CA">
      <w:pPr>
        <w:pStyle w:val="Prrafodelista"/>
        <w:numPr>
          <w:ilvl w:val="0"/>
          <w:numId w:val="32"/>
        </w:numPr>
        <w:spacing w:after="0" w:line="240" w:lineRule="auto"/>
        <w:jc w:val="both"/>
        <w:rPr>
          <w:rFonts w:asciiTheme="minorHAnsi" w:hAnsiTheme="minorHAnsi" w:cs="Arial"/>
          <w:sz w:val="24"/>
          <w:szCs w:val="24"/>
          <w:lang w:val="es-ES_tradnl"/>
        </w:rPr>
      </w:pPr>
      <w:r w:rsidRPr="008965CA">
        <w:rPr>
          <w:rFonts w:asciiTheme="minorHAnsi" w:hAnsiTheme="minorHAnsi" w:cs="Arial"/>
          <w:sz w:val="24"/>
          <w:szCs w:val="24"/>
          <w:lang w:val="es-ES_tradnl"/>
        </w:rPr>
        <w:t>Si el alumno desaprobara el 1° y 2° cuatrimestre (agotando las instancias de parcial y recuperatorio respectivo) no tiene derecho a otra instancia de recuperación y deberá recursar la materia.</w:t>
      </w:r>
    </w:p>
    <w:p w14:paraId="0438D914" w14:textId="77777777" w:rsidR="00055BDC" w:rsidRPr="008965CA" w:rsidRDefault="00055BDC" w:rsidP="008965CA">
      <w:pPr>
        <w:spacing w:line="240" w:lineRule="auto"/>
        <w:jc w:val="both"/>
        <w:rPr>
          <w:rFonts w:asciiTheme="minorHAnsi" w:hAnsiTheme="minorHAnsi" w:cs="Arial"/>
          <w:b/>
          <w:sz w:val="24"/>
          <w:szCs w:val="24"/>
          <w:u w:val="single"/>
        </w:rPr>
      </w:pPr>
    </w:p>
    <w:p w14:paraId="13EC8F3D" w14:textId="77777777" w:rsidR="00B40C4D" w:rsidRPr="008965CA" w:rsidRDefault="00B40C4D" w:rsidP="008965CA">
      <w:pPr>
        <w:spacing w:line="240" w:lineRule="auto"/>
        <w:jc w:val="both"/>
        <w:rPr>
          <w:rFonts w:asciiTheme="minorHAnsi" w:hAnsiTheme="minorHAnsi" w:cs="Arial"/>
          <w:b/>
          <w:sz w:val="24"/>
          <w:szCs w:val="24"/>
          <w:u w:val="single"/>
        </w:rPr>
      </w:pPr>
      <w:r w:rsidRPr="008965CA">
        <w:rPr>
          <w:rFonts w:asciiTheme="minorHAnsi" w:hAnsiTheme="minorHAnsi" w:cs="Arial"/>
          <w:b/>
          <w:sz w:val="24"/>
          <w:szCs w:val="24"/>
          <w:u w:val="single"/>
        </w:rPr>
        <w:t xml:space="preserve">Instrumentos de Evaluación: </w:t>
      </w:r>
    </w:p>
    <w:p w14:paraId="753FC8C3" w14:textId="77777777" w:rsidR="00B40C4D" w:rsidRPr="008965CA" w:rsidRDefault="00B40C4D" w:rsidP="008965CA">
      <w:pPr>
        <w:pStyle w:val="Prrafodelista"/>
        <w:numPr>
          <w:ilvl w:val="0"/>
          <w:numId w:val="34"/>
        </w:numPr>
        <w:spacing w:after="0" w:line="240" w:lineRule="auto"/>
        <w:jc w:val="both"/>
        <w:rPr>
          <w:rFonts w:asciiTheme="minorHAnsi" w:hAnsiTheme="minorHAnsi" w:cs="Arial"/>
          <w:sz w:val="24"/>
          <w:szCs w:val="24"/>
        </w:rPr>
      </w:pPr>
      <w:r w:rsidRPr="008965CA">
        <w:rPr>
          <w:rFonts w:asciiTheme="minorHAnsi" w:hAnsiTheme="minorHAnsi" w:cs="Arial"/>
          <w:sz w:val="24"/>
          <w:szCs w:val="24"/>
        </w:rPr>
        <w:t>Análisis de las producciones de las/os alumnas/os: Ejemplo producciones de secuencias de enseñanza.</w:t>
      </w:r>
    </w:p>
    <w:p w14:paraId="2B05C41F" w14:textId="77777777" w:rsidR="00B40C4D" w:rsidRPr="008965CA" w:rsidRDefault="00B40C4D" w:rsidP="008965CA">
      <w:pPr>
        <w:numPr>
          <w:ilvl w:val="0"/>
          <w:numId w:val="34"/>
        </w:numPr>
        <w:spacing w:after="0" w:line="240" w:lineRule="auto"/>
        <w:jc w:val="both"/>
        <w:rPr>
          <w:rFonts w:asciiTheme="minorHAnsi" w:hAnsiTheme="minorHAnsi" w:cs="Arial"/>
          <w:sz w:val="24"/>
          <w:szCs w:val="24"/>
        </w:rPr>
      </w:pPr>
      <w:r w:rsidRPr="008965CA">
        <w:rPr>
          <w:rFonts w:asciiTheme="minorHAnsi" w:hAnsiTheme="minorHAnsi" w:cs="Arial"/>
          <w:sz w:val="24"/>
          <w:szCs w:val="24"/>
        </w:rPr>
        <w:t xml:space="preserve">Trabajo de aplicación y síntesis (Ej. Informes); Textos escritos; Mapas conceptuales; Redes Semánticas; Esquemas; Investigaciones; </w:t>
      </w:r>
    </w:p>
    <w:p w14:paraId="1741A6AA" w14:textId="77777777" w:rsidR="00B40C4D" w:rsidRPr="008965CA" w:rsidRDefault="00B40C4D" w:rsidP="008965CA">
      <w:pPr>
        <w:numPr>
          <w:ilvl w:val="0"/>
          <w:numId w:val="34"/>
        </w:numPr>
        <w:spacing w:after="0" w:line="240" w:lineRule="auto"/>
        <w:jc w:val="both"/>
        <w:rPr>
          <w:rFonts w:asciiTheme="minorHAnsi" w:hAnsiTheme="minorHAnsi" w:cs="Arial"/>
          <w:sz w:val="24"/>
          <w:szCs w:val="24"/>
        </w:rPr>
      </w:pPr>
      <w:r w:rsidRPr="008965CA">
        <w:rPr>
          <w:rFonts w:asciiTheme="minorHAnsi" w:hAnsiTheme="minorHAnsi" w:cs="Arial"/>
          <w:sz w:val="24"/>
          <w:szCs w:val="24"/>
        </w:rPr>
        <w:t xml:space="preserve">Pruebas específicas: Presentaciones con argumentaciones y defensas de temas de la Cátedra, podrán ser individuales y/o grupales, en formato </w:t>
      </w:r>
      <w:proofErr w:type="spellStart"/>
      <w:r w:rsidRPr="008965CA">
        <w:rPr>
          <w:rFonts w:asciiTheme="minorHAnsi" w:hAnsiTheme="minorHAnsi" w:cs="Arial"/>
          <w:sz w:val="24"/>
          <w:szCs w:val="24"/>
        </w:rPr>
        <w:t>Power</w:t>
      </w:r>
      <w:proofErr w:type="spellEnd"/>
      <w:r w:rsidRPr="008965CA">
        <w:rPr>
          <w:rFonts w:asciiTheme="minorHAnsi" w:hAnsiTheme="minorHAnsi" w:cs="Arial"/>
          <w:sz w:val="24"/>
          <w:szCs w:val="24"/>
        </w:rPr>
        <w:t xml:space="preserve"> </w:t>
      </w:r>
      <w:proofErr w:type="spellStart"/>
      <w:r w:rsidRPr="008965CA">
        <w:rPr>
          <w:rFonts w:asciiTheme="minorHAnsi" w:hAnsiTheme="minorHAnsi" w:cs="Arial"/>
          <w:sz w:val="24"/>
          <w:szCs w:val="24"/>
        </w:rPr>
        <w:t>Points</w:t>
      </w:r>
      <w:proofErr w:type="spellEnd"/>
      <w:r w:rsidRPr="008965CA">
        <w:rPr>
          <w:rFonts w:asciiTheme="minorHAnsi" w:hAnsiTheme="minorHAnsi" w:cs="Arial"/>
          <w:sz w:val="24"/>
          <w:szCs w:val="24"/>
        </w:rPr>
        <w:t xml:space="preserve">, videos, a través de la aplicación </w:t>
      </w:r>
      <w:proofErr w:type="spellStart"/>
      <w:r w:rsidRPr="008965CA">
        <w:rPr>
          <w:rFonts w:asciiTheme="minorHAnsi" w:hAnsiTheme="minorHAnsi" w:cs="Arial"/>
          <w:sz w:val="24"/>
          <w:szCs w:val="24"/>
        </w:rPr>
        <w:t>Meet</w:t>
      </w:r>
      <w:proofErr w:type="spellEnd"/>
      <w:r w:rsidRPr="008965CA">
        <w:rPr>
          <w:rFonts w:asciiTheme="minorHAnsi" w:hAnsiTheme="minorHAnsi" w:cs="Arial"/>
          <w:sz w:val="24"/>
          <w:szCs w:val="24"/>
        </w:rPr>
        <w:t>.</w:t>
      </w:r>
    </w:p>
    <w:p w14:paraId="4CA39396" w14:textId="77777777" w:rsidR="00B40C4D" w:rsidRPr="008965CA" w:rsidRDefault="00B40C4D" w:rsidP="008965CA">
      <w:pPr>
        <w:spacing w:line="240" w:lineRule="auto"/>
        <w:jc w:val="both"/>
        <w:rPr>
          <w:rFonts w:asciiTheme="minorHAnsi" w:hAnsiTheme="minorHAnsi" w:cs="Arial"/>
          <w:b/>
          <w:sz w:val="24"/>
          <w:szCs w:val="24"/>
        </w:rPr>
      </w:pPr>
    </w:p>
    <w:p w14:paraId="3A61B470" w14:textId="77777777" w:rsidR="00B40C4D" w:rsidRPr="008965CA" w:rsidRDefault="00B40C4D" w:rsidP="008965CA">
      <w:pPr>
        <w:spacing w:line="240" w:lineRule="auto"/>
        <w:jc w:val="both"/>
        <w:rPr>
          <w:rFonts w:asciiTheme="minorHAnsi" w:hAnsiTheme="minorHAnsi" w:cs="Arial"/>
          <w:b/>
          <w:sz w:val="24"/>
          <w:szCs w:val="24"/>
          <w:u w:val="single"/>
        </w:rPr>
      </w:pPr>
      <w:r w:rsidRPr="008965CA">
        <w:rPr>
          <w:rFonts w:asciiTheme="minorHAnsi" w:hAnsiTheme="minorHAnsi" w:cs="Arial"/>
          <w:b/>
          <w:sz w:val="24"/>
          <w:szCs w:val="24"/>
          <w:u w:val="single"/>
        </w:rPr>
        <w:t xml:space="preserve">Criterios de evaluación: </w:t>
      </w:r>
    </w:p>
    <w:p w14:paraId="51540973" w14:textId="77777777" w:rsidR="009C78D6" w:rsidRPr="008965CA" w:rsidRDefault="009C78D6" w:rsidP="008965CA">
      <w:pPr>
        <w:spacing w:line="240" w:lineRule="auto"/>
        <w:ind w:left="360"/>
        <w:jc w:val="both"/>
        <w:rPr>
          <w:rFonts w:asciiTheme="minorHAnsi" w:hAnsiTheme="minorHAnsi" w:cs="Arial"/>
          <w:sz w:val="24"/>
          <w:szCs w:val="24"/>
        </w:rPr>
      </w:pPr>
      <w:r w:rsidRPr="008965CA">
        <w:rPr>
          <w:rFonts w:asciiTheme="minorHAnsi" w:hAnsiTheme="minorHAnsi" w:cs="Arial"/>
          <w:sz w:val="24"/>
          <w:szCs w:val="24"/>
        </w:rPr>
        <w:t>El desempeño práctico de los docentes en formación será analizado teniendo en cuenta:</w:t>
      </w:r>
    </w:p>
    <w:p w14:paraId="1FFB55AC" w14:textId="77777777" w:rsidR="009C78D6" w:rsidRPr="008965CA" w:rsidRDefault="009C78D6" w:rsidP="008965CA">
      <w:pPr>
        <w:pStyle w:val="Prrafodelista"/>
        <w:numPr>
          <w:ilvl w:val="0"/>
          <w:numId w:val="34"/>
        </w:numPr>
        <w:spacing w:after="200" w:line="240" w:lineRule="auto"/>
        <w:jc w:val="both"/>
        <w:rPr>
          <w:rFonts w:asciiTheme="minorHAnsi" w:hAnsiTheme="minorHAnsi" w:cs="Arial"/>
          <w:sz w:val="24"/>
          <w:szCs w:val="24"/>
        </w:rPr>
      </w:pPr>
      <w:r w:rsidRPr="008965CA">
        <w:rPr>
          <w:rFonts w:asciiTheme="minorHAnsi" w:hAnsiTheme="minorHAnsi" w:cs="Arial"/>
          <w:sz w:val="24"/>
          <w:szCs w:val="24"/>
        </w:rPr>
        <w:t>La responsabilidad y el compromiso profesional;</w:t>
      </w:r>
    </w:p>
    <w:p w14:paraId="0812799C" w14:textId="77777777" w:rsidR="009C78D6" w:rsidRPr="008965CA" w:rsidRDefault="009C78D6" w:rsidP="008965CA">
      <w:pPr>
        <w:pStyle w:val="Prrafodelista"/>
        <w:numPr>
          <w:ilvl w:val="0"/>
          <w:numId w:val="34"/>
        </w:numPr>
        <w:spacing w:after="200" w:line="240" w:lineRule="auto"/>
        <w:jc w:val="both"/>
        <w:rPr>
          <w:rFonts w:asciiTheme="minorHAnsi" w:hAnsiTheme="minorHAnsi" w:cs="Arial"/>
          <w:sz w:val="24"/>
          <w:szCs w:val="24"/>
        </w:rPr>
      </w:pPr>
      <w:r w:rsidRPr="008965CA">
        <w:rPr>
          <w:rFonts w:asciiTheme="minorHAnsi" w:hAnsiTheme="minorHAnsi" w:cs="Arial"/>
          <w:sz w:val="24"/>
          <w:szCs w:val="24"/>
        </w:rPr>
        <w:t>El desarrollo de las capacidades críticas;</w:t>
      </w:r>
    </w:p>
    <w:p w14:paraId="47D00C25" w14:textId="77777777" w:rsidR="009C78D6" w:rsidRPr="008965CA" w:rsidRDefault="009C78D6" w:rsidP="008965CA">
      <w:pPr>
        <w:pStyle w:val="Prrafodelista"/>
        <w:numPr>
          <w:ilvl w:val="0"/>
          <w:numId w:val="34"/>
        </w:numPr>
        <w:spacing w:after="200" w:line="240" w:lineRule="auto"/>
        <w:jc w:val="both"/>
        <w:rPr>
          <w:rFonts w:asciiTheme="minorHAnsi" w:hAnsiTheme="minorHAnsi" w:cs="Arial"/>
          <w:sz w:val="24"/>
          <w:szCs w:val="24"/>
        </w:rPr>
      </w:pPr>
      <w:r w:rsidRPr="008965CA">
        <w:rPr>
          <w:rFonts w:asciiTheme="minorHAnsi" w:hAnsiTheme="minorHAnsi" w:cs="Arial"/>
          <w:sz w:val="24"/>
          <w:szCs w:val="24"/>
        </w:rPr>
        <w:t>La iniciativa autónoma y la creatividad;</w:t>
      </w:r>
    </w:p>
    <w:p w14:paraId="136EC34E" w14:textId="77777777" w:rsidR="009C78D6" w:rsidRPr="008965CA" w:rsidRDefault="009C78D6" w:rsidP="008965CA">
      <w:pPr>
        <w:pStyle w:val="Prrafodelista"/>
        <w:numPr>
          <w:ilvl w:val="0"/>
          <w:numId w:val="34"/>
        </w:numPr>
        <w:spacing w:after="200" w:line="240" w:lineRule="auto"/>
        <w:jc w:val="both"/>
        <w:rPr>
          <w:rFonts w:asciiTheme="minorHAnsi" w:hAnsiTheme="minorHAnsi" w:cs="Arial"/>
          <w:sz w:val="24"/>
          <w:szCs w:val="24"/>
        </w:rPr>
      </w:pPr>
      <w:r w:rsidRPr="008965CA">
        <w:rPr>
          <w:rFonts w:asciiTheme="minorHAnsi" w:hAnsiTheme="minorHAnsi" w:cs="Arial"/>
          <w:sz w:val="24"/>
          <w:szCs w:val="24"/>
        </w:rPr>
        <w:t>Valoración por los aportes de la Ciencia en la conformación del actual ser humano;</w:t>
      </w:r>
    </w:p>
    <w:p w14:paraId="1B475557" w14:textId="77777777" w:rsidR="009C78D6" w:rsidRPr="008965CA" w:rsidRDefault="009C78D6" w:rsidP="008965CA">
      <w:pPr>
        <w:pStyle w:val="Prrafodelista"/>
        <w:numPr>
          <w:ilvl w:val="0"/>
          <w:numId w:val="34"/>
        </w:numPr>
        <w:spacing w:after="200" w:line="240" w:lineRule="auto"/>
        <w:jc w:val="both"/>
        <w:rPr>
          <w:rFonts w:asciiTheme="minorHAnsi" w:hAnsiTheme="minorHAnsi" w:cs="Arial"/>
          <w:sz w:val="24"/>
          <w:szCs w:val="24"/>
        </w:rPr>
      </w:pPr>
      <w:r w:rsidRPr="008965CA">
        <w:rPr>
          <w:rFonts w:asciiTheme="minorHAnsi" w:hAnsiTheme="minorHAnsi" w:cs="Arial"/>
          <w:sz w:val="24"/>
          <w:szCs w:val="24"/>
        </w:rPr>
        <w:t>El desarrollo de competencias científicas;</w:t>
      </w:r>
    </w:p>
    <w:p w14:paraId="1AA1A175" w14:textId="77777777" w:rsidR="009C78D6" w:rsidRPr="008965CA" w:rsidRDefault="009C78D6" w:rsidP="008965CA">
      <w:pPr>
        <w:pStyle w:val="Prrafodelista"/>
        <w:numPr>
          <w:ilvl w:val="0"/>
          <w:numId w:val="34"/>
        </w:numPr>
        <w:spacing w:after="200" w:line="240" w:lineRule="auto"/>
        <w:jc w:val="both"/>
        <w:rPr>
          <w:rFonts w:asciiTheme="minorHAnsi" w:hAnsiTheme="minorHAnsi" w:cs="Arial"/>
          <w:sz w:val="24"/>
          <w:szCs w:val="24"/>
        </w:rPr>
      </w:pPr>
      <w:r w:rsidRPr="008965CA">
        <w:rPr>
          <w:rFonts w:asciiTheme="minorHAnsi" w:hAnsiTheme="minorHAnsi" w:cs="Arial"/>
          <w:sz w:val="24"/>
          <w:szCs w:val="24"/>
        </w:rPr>
        <w:t xml:space="preserve">La fundamentación de decisiones pedagógicas; </w:t>
      </w:r>
    </w:p>
    <w:p w14:paraId="45BBB77B" w14:textId="77777777" w:rsidR="009C78D6" w:rsidRPr="008965CA" w:rsidRDefault="009C78D6" w:rsidP="008965CA">
      <w:pPr>
        <w:pStyle w:val="Prrafodelista"/>
        <w:numPr>
          <w:ilvl w:val="0"/>
          <w:numId w:val="34"/>
        </w:numPr>
        <w:spacing w:after="200" w:line="240" w:lineRule="auto"/>
        <w:jc w:val="both"/>
        <w:rPr>
          <w:rFonts w:asciiTheme="minorHAnsi" w:hAnsiTheme="minorHAnsi" w:cs="Arial"/>
          <w:sz w:val="24"/>
          <w:szCs w:val="24"/>
        </w:rPr>
      </w:pPr>
      <w:r w:rsidRPr="008965CA">
        <w:rPr>
          <w:rFonts w:asciiTheme="minorHAnsi" w:hAnsiTheme="minorHAnsi" w:cs="Arial"/>
          <w:sz w:val="24"/>
          <w:szCs w:val="24"/>
        </w:rPr>
        <w:t xml:space="preserve">El desarrollo de actitudes para la reflexión y problematización colectiva; </w:t>
      </w:r>
    </w:p>
    <w:p w14:paraId="4D7AC971" w14:textId="77777777" w:rsidR="009C78D6" w:rsidRPr="008965CA" w:rsidRDefault="009C78D6" w:rsidP="008965CA">
      <w:pPr>
        <w:pStyle w:val="Prrafodelista"/>
        <w:numPr>
          <w:ilvl w:val="0"/>
          <w:numId w:val="34"/>
        </w:numPr>
        <w:spacing w:after="200" w:line="240" w:lineRule="auto"/>
        <w:jc w:val="both"/>
        <w:rPr>
          <w:rFonts w:asciiTheme="minorHAnsi" w:hAnsiTheme="minorHAnsi" w:cs="Arial"/>
          <w:sz w:val="24"/>
          <w:szCs w:val="24"/>
        </w:rPr>
      </w:pPr>
      <w:r w:rsidRPr="008965CA">
        <w:rPr>
          <w:rFonts w:asciiTheme="minorHAnsi" w:hAnsiTheme="minorHAnsi" w:cs="Arial"/>
          <w:sz w:val="24"/>
          <w:szCs w:val="24"/>
        </w:rPr>
        <w:t>El dominio conceptual de los contenidos de enseñanza;</w:t>
      </w:r>
    </w:p>
    <w:p w14:paraId="7A8ED322" w14:textId="77777777" w:rsidR="009C78D6" w:rsidRPr="008965CA" w:rsidRDefault="009C78D6" w:rsidP="008965CA">
      <w:pPr>
        <w:pStyle w:val="Prrafodelista"/>
        <w:numPr>
          <w:ilvl w:val="0"/>
          <w:numId w:val="34"/>
        </w:numPr>
        <w:spacing w:after="200" w:line="240" w:lineRule="auto"/>
        <w:jc w:val="both"/>
        <w:rPr>
          <w:rFonts w:asciiTheme="minorHAnsi" w:hAnsiTheme="minorHAnsi" w:cs="Arial"/>
          <w:sz w:val="24"/>
          <w:szCs w:val="24"/>
        </w:rPr>
      </w:pPr>
      <w:r w:rsidRPr="008965CA">
        <w:rPr>
          <w:rFonts w:asciiTheme="minorHAnsi" w:hAnsiTheme="minorHAnsi" w:cs="Arial"/>
          <w:sz w:val="24"/>
          <w:szCs w:val="24"/>
        </w:rPr>
        <w:t>El sentido práctico contextualizado;</w:t>
      </w:r>
    </w:p>
    <w:p w14:paraId="5446AC72" w14:textId="77777777" w:rsidR="009C78D6" w:rsidRPr="008965CA" w:rsidRDefault="009C78D6" w:rsidP="008965CA">
      <w:pPr>
        <w:pStyle w:val="Prrafodelista"/>
        <w:numPr>
          <w:ilvl w:val="0"/>
          <w:numId w:val="34"/>
        </w:numPr>
        <w:spacing w:after="200" w:line="240" w:lineRule="auto"/>
        <w:jc w:val="both"/>
        <w:rPr>
          <w:rFonts w:asciiTheme="minorHAnsi" w:hAnsiTheme="minorHAnsi" w:cs="Arial"/>
          <w:sz w:val="24"/>
          <w:szCs w:val="24"/>
        </w:rPr>
      </w:pPr>
      <w:r w:rsidRPr="008965CA">
        <w:rPr>
          <w:rFonts w:asciiTheme="minorHAnsi" w:hAnsiTheme="minorHAnsi" w:cs="Arial"/>
          <w:sz w:val="24"/>
          <w:szCs w:val="24"/>
        </w:rPr>
        <w:t>El correcto empleo del vocabulario científico.</w:t>
      </w:r>
    </w:p>
    <w:p w14:paraId="36527D3D" w14:textId="77777777" w:rsidR="0093312C" w:rsidRPr="008965CA" w:rsidRDefault="0093312C" w:rsidP="008965CA">
      <w:pPr>
        <w:spacing w:after="0" w:line="240" w:lineRule="auto"/>
        <w:jc w:val="both"/>
        <w:rPr>
          <w:rFonts w:asciiTheme="minorHAnsi" w:hAnsiTheme="minorHAnsi" w:cs="Arial"/>
          <w:sz w:val="24"/>
          <w:szCs w:val="24"/>
        </w:rPr>
      </w:pPr>
    </w:p>
    <w:p w14:paraId="53B24C88" w14:textId="77777777" w:rsidR="00E4538D" w:rsidRPr="008965CA" w:rsidRDefault="00E4538D" w:rsidP="008965CA">
      <w:pPr>
        <w:spacing w:after="0" w:line="240" w:lineRule="auto"/>
        <w:jc w:val="both"/>
        <w:rPr>
          <w:rFonts w:asciiTheme="minorHAnsi" w:hAnsiTheme="minorHAnsi" w:cs="Arial"/>
          <w:b/>
          <w:bCs/>
          <w:sz w:val="24"/>
          <w:szCs w:val="24"/>
          <w:u w:val="single"/>
        </w:rPr>
      </w:pPr>
    </w:p>
    <w:p w14:paraId="7A2EEE53" w14:textId="77777777" w:rsidR="007457BF" w:rsidRPr="008965CA" w:rsidRDefault="007457BF" w:rsidP="008965CA">
      <w:pPr>
        <w:spacing w:after="0" w:line="240" w:lineRule="auto"/>
        <w:jc w:val="both"/>
        <w:rPr>
          <w:rFonts w:asciiTheme="minorHAnsi" w:hAnsiTheme="minorHAnsi" w:cs="Arial"/>
          <w:bCs/>
          <w:sz w:val="24"/>
          <w:szCs w:val="24"/>
          <w:u w:val="single"/>
        </w:rPr>
      </w:pPr>
      <w:r w:rsidRPr="008965CA">
        <w:rPr>
          <w:rFonts w:asciiTheme="minorHAnsi" w:hAnsiTheme="minorHAnsi" w:cs="Arial"/>
          <w:b/>
          <w:bCs/>
          <w:sz w:val="24"/>
          <w:szCs w:val="24"/>
          <w:u w:val="single"/>
        </w:rPr>
        <w:t>OBSERVACIONES</w:t>
      </w:r>
      <w:r w:rsidR="00B40C4D" w:rsidRPr="008965CA">
        <w:rPr>
          <w:rFonts w:asciiTheme="minorHAnsi" w:hAnsiTheme="minorHAnsi" w:cs="Arial"/>
          <w:b/>
          <w:bCs/>
          <w:sz w:val="24"/>
          <w:szCs w:val="24"/>
          <w:u w:val="single"/>
        </w:rPr>
        <w:t>:</w:t>
      </w:r>
    </w:p>
    <w:p w14:paraId="7579CCBA" w14:textId="77777777" w:rsidR="00FA434B" w:rsidRPr="008965CA" w:rsidRDefault="00FA434B" w:rsidP="008965CA">
      <w:pPr>
        <w:spacing w:after="0" w:line="240" w:lineRule="auto"/>
        <w:jc w:val="both"/>
        <w:rPr>
          <w:rFonts w:asciiTheme="minorHAnsi" w:hAnsiTheme="minorHAnsi" w:cs="Arial"/>
          <w:bCs/>
          <w:sz w:val="24"/>
          <w:szCs w:val="24"/>
        </w:rPr>
      </w:pPr>
    </w:p>
    <w:p w14:paraId="5CAFEF09" w14:textId="77777777" w:rsidR="00955D1C" w:rsidRPr="008965CA" w:rsidRDefault="00955D1C" w:rsidP="008965CA">
      <w:pPr>
        <w:pBdr>
          <w:top w:val="single" w:sz="6" w:space="1" w:color="auto"/>
          <w:bottom w:val="single" w:sz="6" w:space="1" w:color="auto"/>
        </w:pBdr>
        <w:spacing w:after="0" w:line="240" w:lineRule="auto"/>
        <w:jc w:val="both"/>
        <w:rPr>
          <w:rFonts w:asciiTheme="minorHAnsi" w:hAnsiTheme="minorHAnsi" w:cs="Arial"/>
          <w:bCs/>
          <w:sz w:val="24"/>
          <w:szCs w:val="24"/>
        </w:rPr>
      </w:pPr>
    </w:p>
    <w:p w14:paraId="647202A9" w14:textId="77777777" w:rsidR="00955D1C" w:rsidRPr="008965CA" w:rsidRDefault="00955D1C" w:rsidP="008965CA">
      <w:pPr>
        <w:pBdr>
          <w:bottom w:val="single" w:sz="6" w:space="1" w:color="auto"/>
          <w:between w:val="single" w:sz="6" w:space="1" w:color="auto"/>
        </w:pBdr>
        <w:spacing w:after="0" w:line="240" w:lineRule="auto"/>
        <w:jc w:val="both"/>
        <w:rPr>
          <w:rFonts w:asciiTheme="minorHAnsi" w:hAnsiTheme="minorHAnsi" w:cs="Arial"/>
          <w:bCs/>
          <w:sz w:val="24"/>
          <w:szCs w:val="24"/>
        </w:rPr>
      </w:pPr>
    </w:p>
    <w:p w14:paraId="04DCF7CC" w14:textId="77777777" w:rsidR="00955D1C" w:rsidRPr="008965CA" w:rsidRDefault="00955D1C" w:rsidP="008965CA">
      <w:pPr>
        <w:spacing w:after="0" w:line="240" w:lineRule="auto"/>
        <w:jc w:val="both"/>
        <w:rPr>
          <w:rFonts w:asciiTheme="minorHAnsi" w:hAnsiTheme="minorHAnsi" w:cs="Arial"/>
          <w:bCs/>
          <w:sz w:val="24"/>
          <w:szCs w:val="24"/>
        </w:rPr>
      </w:pPr>
    </w:p>
    <w:sectPr w:rsidR="00955D1C" w:rsidRPr="008965CA" w:rsidSect="00D02672">
      <w:headerReference w:type="even" r:id="rId43"/>
      <w:headerReference w:type="default" r:id="rId44"/>
      <w:footerReference w:type="even" r:id="rId45"/>
      <w:footerReference w:type="default" r:id="rId46"/>
      <w:headerReference w:type="first" r:id="rId47"/>
      <w:footerReference w:type="first" r:id="rId48"/>
      <w:pgSz w:w="11907" w:h="16839" w:code="9"/>
      <w:pgMar w:top="33" w:right="567" w:bottom="851"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34BB" w14:textId="77777777" w:rsidR="00D02672" w:rsidRDefault="00D02672" w:rsidP="00FD15DD">
      <w:pPr>
        <w:spacing w:after="0" w:line="240" w:lineRule="auto"/>
      </w:pPr>
      <w:r>
        <w:separator/>
      </w:r>
    </w:p>
  </w:endnote>
  <w:endnote w:type="continuationSeparator" w:id="0">
    <w:p w14:paraId="4A9301E8" w14:textId="77777777" w:rsidR="00D02672" w:rsidRDefault="00D02672" w:rsidP="00FD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dobe Song Std L">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DA77" w14:textId="77777777" w:rsidR="00FB24E5" w:rsidRDefault="00FB24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F584" w14:textId="77777777" w:rsidR="00045AAA" w:rsidRPr="0021728C" w:rsidRDefault="0021728C" w:rsidP="0021728C">
    <w:pPr>
      <w:pBdr>
        <w:bottom w:val="single" w:sz="6" w:space="1" w:color="auto"/>
      </w:pBdr>
      <w:spacing w:after="0" w:line="240" w:lineRule="auto"/>
      <w:jc w:val="right"/>
      <w:rPr>
        <w:rFonts w:ascii="Arial" w:hAnsi="Arial" w:cs="Arial"/>
        <w:b/>
        <w:sz w:val="16"/>
        <w:szCs w:val="16"/>
        <w:u w:val="single"/>
      </w:rPr>
    </w:pPr>
    <w:r w:rsidRPr="0021728C">
      <w:rPr>
        <w:rFonts w:ascii="Arial" w:hAnsi="Arial" w:cs="Arial"/>
        <w:b/>
        <w:sz w:val="16"/>
        <w:szCs w:val="16"/>
        <w:u w:val="single"/>
      </w:rPr>
      <w:t>PLAN AUTORIZADO POR RESOLUCION N°: 13259/99</w:t>
    </w:r>
  </w:p>
  <w:p w14:paraId="51149D2C" w14:textId="56F5732B" w:rsidR="00F51D0D" w:rsidRPr="00045AAA" w:rsidRDefault="00F51D0D" w:rsidP="00045AAA">
    <w:pPr>
      <w:spacing w:after="0" w:line="240" w:lineRule="auto"/>
      <w:jc w:val="center"/>
      <w:rPr>
        <w:rFonts w:ascii="Arial" w:hAnsi="Arial" w:cs="Arial"/>
        <w:b/>
        <w:sz w:val="20"/>
        <w:szCs w:val="20"/>
      </w:rPr>
    </w:pPr>
    <w:r w:rsidRPr="00045AAA">
      <w:rPr>
        <w:rFonts w:ascii="Arial" w:hAnsi="Arial" w:cs="Arial"/>
        <w:b/>
        <w:sz w:val="20"/>
        <w:szCs w:val="20"/>
        <w:u w:val="single"/>
      </w:rPr>
      <w:t xml:space="preserve">VIGENCIA </w:t>
    </w:r>
    <w:r w:rsidRPr="00045AAA">
      <w:rPr>
        <w:rFonts w:ascii="Arial" w:hAnsi="Arial" w:cs="Arial"/>
        <w:b/>
        <w:sz w:val="20"/>
        <w:szCs w:val="20"/>
      </w:rPr>
      <w:t>202</w:t>
    </w:r>
    <w:r w:rsidR="00B712F8">
      <w:rPr>
        <w:rFonts w:ascii="Arial" w:hAnsi="Arial" w:cs="Arial"/>
        <w:b/>
        <w:sz w:val="20"/>
        <w:szCs w:val="20"/>
      </w:rPr>
      <w:t>4</w:t>
    </w:r>
  </w:p>
  <w:p w14:paraId="1EDE811F" w14:textId="77777777" w:rsidR="00C02926" w:rsidRDefault="00C02926" w:rsidP="00045AAA">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24F5" w14:textId="77777777" w:rsidR="00FB24E5" w:rsidRDefault="00FB24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67DC" w14:textId="77777777" w:rsidR="00D02672" w:rsidRDefault="00D02672" w:rsidP="00FD15DD">
      <w:pPr>
        <w:spacing w:after="0" w:line="240" w:lineRule="auto"/>
      </w:pPr>
      <w:r>
        <w:separator/>
      </w:r>
    </w:p>
  </w:footnote>
  <w:footnote w:type="continuationSeparator" w:id="0">
    <w:p w14:paraId="462F88B1" w14:textId="77777777" w:rsidR="00D02672" w:rsidRDefault="00D02672" w:rsidP="00FD1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35F8" w14:textId="77777777" w:rsidR="00C02926" w:rsidRDefault="00C02926">
    <w:pPr>
      <w:pStyle w:val="Encabezado"/>
    </w:pPr>
  </w:p>
  <w:p w14:paraId="184E4CF4" w14:textId="77777777" w:rsidR="00377E07" w:rsidRDefault="00C02926">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7542"/>
    </w:tblGrid>
    <w:tr w:rsidR="00E93F6C" w:rsidRPr="00045AAA" w14:paraId="1EDAF2F5" w14:textId="77777777" w:rsidTr="00E93F6C">
      <w:trPr>
        <w:trHeight w:val="2021"/>
        <w:jc w:val="right"/>
      </w:trPr>
      <w:tc>
        <w:tcPr>
          <w:tcW w:w="3261" w:type="dxa"/>
        </w:tcPr>
        <w:p w14:paraId="64EC61D3" w14:textId="77777777" w:rsidR="00E93F6C" w:rsidRPr="00045AAA" w:rsidRDefault="00E93F6C" w:rsidP="00045AAA">
          <w:pPr>
            <w:pStyle w:val="Ttulo"/>
            <w:rPr>
              <w:rFonts w:ascii="Arial" w:hAnsi="Arial" w:cs="Arial"/>
              <w:b/>
              <w:i w:val="0"/>
              <w:color w:val="000000" w:themeColor="text1"/>
              <w:szCs w:val="18"/>
            </w:rPr>
          </w:pPr>
          <w:r>
            <w:rPr>
              <w:rFonts w:ascii="Arial" w:hAnsi="Arial" w:cs="Arial"/>
              <w:b/>
              <w:i w:val="0"/>
              <w:noProof/>
              <w:color w:val="000000" w:themeColor="text1"/>
              <w:szCs w:val="18"/>
              <w:lang w:val="es-AR" w:eastAsia="es-AR"/>
            </w:rPr>
            <w:drawing>
              <wp:anchor distT="0" distB="0" distL="114300" distR="114300" simplePos="0" relativeHeight="251658240" behindDoc="1" locked="0" layoutInCell="1" allowOverlap="1" wp14:anchorId="4E028525" wp14:editId="51BAC258">
                <wp:simplePos x="0" y="0"/>
                <wp:positionH relativeFrom="column">
                  <wp:posOffset>495300</wp:posOffset>
                </wp:positionH>
                <wp:positionV relativeFrom="paragraph">
                  <wp:posOffset>-1905</wp:posOffset>
                </wp:positionV>
                <wp:extent cx="950898" cy="8661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898" cy="866140"/>
                        </a:xfrm>
                        <a:prstGeom prst="rect">
                          <a:avLst/>
                        </a:prstGeom>
                      </pic:spPr>
                    </pic:pic>
                  </a:graphicData>
                </a:graphic>
              </wp:anchor>
            </w:drawing>
          </w:r>
        </w:p>
        <w:p w14:paraId="5B71D1F6" w14:textId="77777777" w:rsidR="008313A3" w:rsidRDefault="008313A3" w:rsidP="00045AAA">
          <w:pPr>
            <w:pStyle w:val="Ttulo"/>
            <w:rPr>
              <w:rFonts w:eastAsia="Adobe Song Std L"/>
              <w:b/>
              <w:i w:val="0"/>
              <w:color w:val="000000" w:themeColor="text1"/>
              <w:sz w:val="16"/>
              <w:szCs w:val="18"/>
            </w:rPr>
          </w:pPr>
        </w:p>
        <w:p w14:paraId="3890C34D" w14:textId="77777777" w:rsidR="008313A3" w:rsidRDefault="008313A3" w:rsidP="00045AAA">
          <w:pPr>
            <w:pStyle w:val="Ttulo"/>
            <w:rPr>
              <w:rFonts w:eastAsia="Adobe Song Std L"/>
              <w:b/>
              <w:i w:val="0"/>
              <w:color w:val="000000" w:themeColor="text1"/>
              <w:sz w:val="16"/>
              <w:szCs w:val="18"/>
            </w:rPr>
          </w:pPr>
        </w:p>
        <w:p w14:paraId="24A14142" w14:textId="77777777" w:rsidR="008313A3" w:rsidRDefault="008313A3" w:rsidP="00045AAA">
          <w:pPr>
            <w:pStyle w:val="Ttulo"/>
            <w:rPr>
              <w:rFonts w:eastAsia="Adobe Song Std L"/>
              <w:b/>
              <w:i w:val="0"/>
              <w:color w:val="000000" w:themeColor="text1"/>
              <w:sz w:val="16"/>
              <w:szCs w:val="18"/>
            </w:rPr>
          </w:pPr>
        </w:p>
        <w:p w14:paraId="5951441C" w14:textId="77777777" w:rsidR="008313A3" w:rsidRDefault="008313A3" w:rsidP="00045AAA">
          <w:pPr>
            <w:pStyle w:val="Ttulo"/>
            <w:rPr>
              <w:rFonts w:eastAsia="Adobe Song Std L"/>
              <w:b/>
              <w:i w:val="0"/>
              <w:color w:val="000000" w:themeColor="text1"/>
              <w:sz w:val="16"/>
              <w:szCs w:val="18"/>
            </w:rPr>
          </w:pPr>
        </w:p>
        <w:p w14:paraId="1DAEDCC9" w14:textId="77777777" w:rsidR="008313A3" w:rsidRDefault="008313A3" w:rsidP="00045AAA">
          <w:pPr>
            <w:pStyle w:val="Ttulo"/>
            <w:rPr>
              <w:rFonts w:eastAsia="Adobe Song Std L"/>
              <w:b/>
              <w:i w:val="0"/>
              <w:color w:val="000000" w:themeColor="text1"/>
              <w:sz w:val="16"/>
              <w:szCs w:val="18"/>
            </w:rPr>
          </w:pPr>
        </w:p>
        <w:p w14:paraId="5858D319" w14:textId="77777777" w:rsidR="008313A3" w:rsidRDefault="008313A3" w:rsidP="00045AAA">
          <w:pPr>
            <w:pStyle w:val="Ttulo"/>
            <w:rPr>
              <w:rFonts w:eastAsia="Adobe Song Std L"/>
              <w:b/>
              <w:i w:val="0"/>
              <w:color w:val="000000" w:themeColor="text1"/>
              <w:sz w:val="16"/>
              <w:szCs w:val="18"/>
            </w:rPr>
          </w:pPr>
        </w:p>
        <w:p w14:paraId="62A75C3E" w14:textId="77777777"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Provincia de Buenos Aires</w:t>
          </w:r>
        </w:p>
        <w:p w14:paraId="498AA185" w14:textId="77777777"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Dirección de Cultura y Educación</w:t>
          </w:r>
        </w:p>
        <w:p w14:paraId="666353D7" w14:textId="77777777" w:rsidR="00E93F6C" w:rsidRPr="00045AAA" w:rsidRDefault="00E93F6C" w:rsidP="00045AAA">
          <w:pPr>
            <w:pStyle w:val="Ttulo"/>
            <w:rPr>
              <w:rFonts w:ascii="Arial" w:hAnsi="Arial" w:cs="Arial"/>
              <w:b/>
              <w:i w:val="0"/>
              <w:color w:val="000000" w:themeColor="text1"/>
              <w:szCs w:val="18"/>
            </w:rPr>
          </w:pPr>
          <w:r w:rsidRPr="00DB540A">
            <w:rPr>
              <w:rFonts w:eastAsia="Adobe Song Std L"/>
              <w:b/>
              <w:i w:val="0"/>
              <w:color w:val="000000" w:themeColor="text1"/>
              <w:sz w:val="16"/>
              <w:szCs w:val="18"/>
            </w:rPr>
            <w:t>Dirección de Educación Superior Docente Inicial</w:t>
          </w:r>
        </w:p>
      </w:tc>
      <w:tc>
        <w:tcPr>
          <w:tcW w:w="7620" w:type="dxa"/>
        </w:tcPr>
        <w:p w14:paraId="0B9447DC" w14:textId="77777777" w:rsidR="00E93F6C" w:rsidRPr="00E93F6C" w:rsidRDefault="00E93F6C" w:rsidP="00D12C8D">
          <w:pPr>
            <w:pStyle w:val="Ttulo"/>
            <w:rPr>
              <w:b/>
              <w:i w:val="0"/>
              <w:color w:val="000000" w:themeColor="text1"/>
              <w:sz w:val="28"/>
              <w:szCs w:val="18"/>
              <w:lang w:val="es-AR"/>
            </w:rPr>
          </w:pPr>
          <w:r w:rsidRPr="00E93F6C">
            <w:rPr>
              <w:b/>
              <w:i w:val="0"/>
              <w:color w:val="000000" w:themeColor="text1"/>
              <w:sz w:val="28"/>
              <w:szCs w:val="18"/>
              <w:lang w:val="es-AR"/>
            </w:rPr>
            <w:t>Instituto Superior de Formación Docente y Técnica Nº 46</w:t>
          </w:r>
        </w:p>
        <w:p w14:paraId="529573D9" w14:textId="77777777" w:rsidR="00E93F6C" w:rsidRPr="00E93F6C" w:rsidRDefault="00E93F6C" w:rsidP="00045AAA">
          <w:pPr>
            <w:pStyle w:val="Ttulo"/>
            <w:rPr>
              <w:b/>
              <w:i w:val="0"/>
              <w:color w:val="000000" w:themeColor="text1"/>
              <w:sz w:val="28"/>
              <w:szCs w:val="18"/>
              <w:lang w:val="es-AR"/>
            </w:rPr>
          </w:pPr>
          <w:r w:rsidRPr="00E93F6C">
            <w:rPr>
              <w:b/>
              <w:i w:val="0"/>
              <w:color w:val="000000" w:themeColor="text1"/>
              <w:sz w:val="28"/>
              <w:szCs w:val="18"/>
              <w:lang w:val="es-AR"/>
            </w:rPr>
            <w:t>“2 de abril de 1982”</w:t>
          </w:r>
        </w:p>
        <w:p w14:paraId="4A8A3D20" w14:textId="77777777" w:rsidR="00E93F6C" w:rsidRPr="00E93F6C" w:rsidRDefault="00E93F6C" w:rsidP="00045AAA">
          <w:pPr>
            <w:pStyle w:val="Ttulo"/>
            <w:rPr>
              <w:b/>
              <w:i w:val="0"/>
              <w:color w:val="000000" w:themeColor="text1"/>
              <w:sz w:val="28"/>
              <w:szCs w:val="18"/>
              <w:lang w:val="es-AR"/>
            </w:rPr>
          </w:pPr>
        </w:p>
        <w:p w14:paraId="3457C0AE" w14:textId="77777777"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Sede: Av. Pueyrredón 1250</w:t>
          </w:r>
        </w:p>
        <w:p w14:paraId="258794B3" w14:textId="77777777"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Sub-sede: Medrano 90</w:t>
          </w:r>
        </w:p>
        <w:p w14:paraId="5D60676D" w14:textId="77777777"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 xml:space="preserve"> Ramos Mejía</w:t>
          </w:r>
          <w:r w:rsidR="0011244F">
            <w:rPr>
              <w:b/>
              <w:i w:val="0"/>
              <w:color w:val="000000" w:themeColor="text1"/>
              <w:sz w:val="20"/>
              <w:szCs w:val="18"/>
            </w:rPr>
            <w:t>.</w:t>
          </w:r>
          <w:r w:rsidRPr="00E93F6C">
            <w:rPr>
              <w:b/>
              <w:i w:val="0"/>
              <w:color w:val="000000" w:themeColor="text1"/>
              <w:sz w:val="20"/>
              <w:szCs w:val="18"/>
            </w:rPr>
            <w:t xml:space="preserve">, La Matanza </w:t>
          </w:r>
        </w:p>
        <w:p w14:paraId="566C969D" w14:textId="77777777" w:rsidR="00E93F6C" w:rsidRPr="00E93F6C" w:rsidRDefault="00E93F6C" w:rsidP="00E93F6C">
          <w:pPr>
            <w:pStyle w:val="Ttulo"/>
            <w:rPr>
              <w:b/>
              <w:i w:val="0"/>
              <w:color w:val="000000" w:themeColor="text1"/>
              <w:sz w:val="22"/>
              <w:szCs w:val="18"/>
              <w:lang w:val="es-AR"/>
            </w:rPr>
          </w:pPr>
          <w:proofErr w:type="gramStart"/>
          <w:r w:rsidRPr="00E93F6C">
            <w:rPr>
              <w:b/>
              <w:i w:val="0"/>
              <w:color w:val="000000" w:themeColor="text1"/>
              <w:sz w:val="20"/>
              <w:szCs w:val="18"/>
              <w:lang w:val="es-AR"/>
            </w:rPr>
            <w:t>Te:+</w:t>
          </w:r>
          <w:proofErr w:type="gramEnd"/>
          <w:r w:rsidRPr="00E93F6C">
            <w:rPr>
              <w:b/>
              <w:i w:val="0"/>
              <w:color w:val="000000" w:themeColor="text1"/>
              <w:sz w:val="20"/>
              <w:szCs w:val="18"/>
              <w:lang w:val="es-AR"/>
            </w:rPr>
            <w:t xml:space="preserve">54 011 4658-6285  </w:t>
          </w:r>
        </w:p>
      </w:tc>
    </w:tr>
  </w:tbl>
  <w:p w14:paraId="50A76663" w14:textId="77777777" w:rsidR="00C02926" w:rsidRPr="00C02926" w:rsidRDefault="00C02926" w:rsidP="00C02926">
    <w:pPr>
      <w:pStyle w:val="Encabezado"/>
      <w:tabs>
        <w:tab w:val="clear" w:pos="4419"/>
        <w:tab w:val="center" w:pos="4820"/>
      </w:tabs>
      <w:rPr>
        <w:rFonts w:ascii="Arial" w:hAnsi="Arial" w:cs="Arial"/>
        <w:color w:val="000000" w:themeColor="text1"/>
        <w:sz w:val="18"/>
        <w:szCs w:val="18"/>
      </w:rPr>
    </w:pPr>
    <w:r>
      <w:rPr>
        <w:rFonts w:ascii="Arial" w:hAnsi="Arial" w:cs="Arial"/>
        <w:b/>
        <w:i/>
        <w:color w:val="000000" w:themeColor="text1"/>
        <w:sz w:val="18"/>
        <w:szCs w:val="18"/>
      </w:rPr>
      <w:t>-----------------------------------------------------------------------------------------------------------------------------------------------------------------------------</w:t>
    </w:r>
    <w:r w:rsidR="008757C5">
      <w:rPr>
        <w:rFonts w:ascii="Arial" w:hAnsi="Arial" w:cs="Arial"/>
        <w:b/>
        <w:i/>
        <w:color w:val="000000" w:themeColor="text1"/>
        <w:sz w:val="18"/>
        <w:szCs w:val="18"/>
      </w:rPr>
      <w:t>------</w:t>
    </w:r>
  </w:p>
  <w:p w14:paraId="410FC572" w14:textId="77777777" w:rsidR="00FD15DD" w:rsidRDefault="00FD15DD" w:rsidP="00FD15DD">
    <w:pPr>
      <w:pStyle w:val="Encabezado"/>
      <w:tabs>
        <w:tab w:val="clear" w:pos="4419"/>
        <w:tab w:val="center" w:pos="4820"/>
      </w:tabs>
      <w:ind w:lef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825C" w14:textId="77777777" w:rsidR="00FB24E5" w:rsidRDefault="00FB24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mso727"/>
      </v:shape>
    </w:pict>
  </w:numPicBullet>
  <w:abstractNum w:abstractNumId="0" w15:restartNumberingAfterBreak="0">
    <w:nsid w:val="039D467C"/>
    <w:multiLevelType w:val="hybridMultilevel"/>
    <w:tmpl w:val="BF8E21C4"/>
    <w:lvl w:ilvl="0" w:tplc="4044D756">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44C0648"/>
    <w:multiLevelType w:val="hybridMultilevel"/>
    <w:tmpl w:val="FF1EC32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5193B72"/>
    <w:multiLevelType w:val="hybridMultilevel"/>
    <w:tmpl w:val="9754E09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53854E8"/>
    <w:multiLevelType w:val="hybridMultilevel"/>
    <w:tmpl w:val="2EFA9BD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7F03D8C"/>
    <w:multiLevelType w:val="hybridMultilevel"/>
    <w:tmpl w:val="BA12B8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8317AA5"/>
    <w:multiLevelType w:val="hybridMultilevel"/>
    <w:tmpl w:val="AF2245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9065C34"/>
    <w:multiLevelType w:val="hybridMultilevel"/>
    <w:tmpl w:val="00260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D286276"/>
    <w:multiLevelType w:val="hybridMultilevel"/>
    <w:tmpl w:val="0B96FF9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0ED35F20"/>
    <w:multiLevelType w:val="hybridMultilevel"/>
    <w:tmpl w:val="24CAA69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21314BB"/>
    <w:multiLevelType w:val="hybridMultilevel"/>
    <w:tmpl w:val="A94074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4F64371"/>
    <w:multiLevelType w:val="hybridMultilevel"/>
    <w:tmpl w:val="5ACCAE24"/>
    <w:lvl w:ilvl="0" w:tplc="2C0A0001">
      <w:start w:val="1"/>
      <w:numFmt w:val="bullet"/>
      <w:lvlText w:val=""/>
      <w:lvlJc w:val="left"/>
      <w:pPr>
        <w:ind w:left="720" w:hanging="360"/>
      </w:pPr>
      <w:rPr>
        <w:rFonts w:ascii="Symbol" w:hAnsi="Symbol" w:hint="default"/>
      </w:rPr>
    </w:lvl>
    <w:lvl w:ilvl="1" w:tplc="2C0A000B">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54C47FC"/>
    <w:multiLevelType w:val="hybridMultilevel"/>
    <w:tmpl w:val="86480F3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15:restartNumberingAfterBreak="0">
    <w:nsid w:val="182212CF"/>
    <w:multiLevelType w:val="hybridMultilevel"/>
    <w:tmpl w:val="036A5434"/>
    <w:lvl w:ilvl="0" w:tplc="15F4884A">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9091638"/>
    <w:multiLevelType w:val="hybridMultilevel"/>
    <w:tmpl w:val="3C18E06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15:restartNumberingAfterBreak="0">
    <w:nsid w:val="19C139A6"/>
    <w:multiLevelType w:val="hybridMultilevel"/>
    <w:tmpl w:val="A184E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0911610"/>
    <w:multiLevelType w:val="hybridMultilevel"/>
    <w:tmpl w:val="E090A8AA"/>
    <w:lvl w:ilvl="0" w:tplc="F9DE6D7E">
      <w:numFmt w:val="bullet"/>
      <w:lvlText w:val=""/>
      <w:lvlJc w:val="left"/>
      <w:pPr>
        <w:ind w:left="390" w:hanging="360"/>
      </w:pPr>
      <w:rPr>
        <w:rFonts w:ascii="Symbol" w:eastAsia="Calibri" w:hAnsi="Symbol" w:cs="Times New Roman" w:hint="default"/>
        <w:b w:val="0"/>
        <w:sz w:val="22"/>
        <w:u w:val="none"/>
      </w:rPr>
    </w:lvl>
    <w:lvl w:ilvl="1" w:tplc="2C0A0003" w:tentative="1">
      <w:start w:val="1"/>
      <w:numFmt w:val="bullet"/>
      <w:lvlText w:val="o"/>
      <w:lvlJc w:val="left"/>
      <w:pPr>
        <w:ind w:left="1110" w:hanging="360"/>
      </w:pPr>
      <w:rPr>
        <w:rFonts w:ascii="Courier New" w:hAnsi="Courier New" w:cs="Courier New" w:hint="default"/>
      </w:rPr>
    </w:lvl>
    <w:lvl w:ilvl="2" w:tplc="2C0A0005" w:tentative="1">
      <w:start w:val="1"/>
      <w:numFmt w:val="bullet"/>
      <w:lvlText w:val=""/>
      <w:lvlJc w:val="left"/>
      <w:pPr>
        <w:ind w:left="1830" w:hanging="360"/>
      </w:pPr>
      <w:rPr>
        <w:rFonts w:ascii="Wingdings" w:hAnsi="Wingdings" w:hint="default"/>
      </w:rPr>
    </w:lvl>
    <w:lvl w:ilvl="3" w:tplc="2C0A0001" w:tentative="1">
      <w:start w:val="1"/>
      <w:numFmt w:val="bullet"/>
      <w:lvlText w:val=""/>
      <w:lvlJc w:val="left"/>
      <w:pPr>
        <w:ind w:left="2550" w:hanging="360"/>
      </w:pPr>
      <w:rPr>
        <w:rFonts w:ascii="Symbol" w:hAnsi="Symbol" w:hint="default"/>
      </w:rPr>
    </w:lvl>
    <w:lvl w:ilvl="4" w:tplc="2C0A0003" w:tentative="1">
      <w:start w:val="1"/>
      <w:numFmt w:val="bullet"/>
      <w:lvlText w:val="o"/>
      <w:lvlJc w:val="left"/>
      <w:pPr>
        <w:ind w:left="3270" w:hanging="360"/>
      </w:pPr>
      <w:rPr>
        <w:rFonts w:ascii="Courier New" w:hAnsi="Courier New" w:cs="Courier New" w:hint="default"/>
      </w:rPr>
    </w:lvl>
    <w:lvl w:ilvl="5" w:tplc="2C0A0005" w:tentative="1">
      <w:start w:val="1"/>
      <w:numFmt w:val="bullet"/>
      <w:lvlText w:val=""/>
      <w:lvlJc w:val="left"/>
      <w:pPr>
        <w:ind w:left="3990" w:hanging="360"/>
      </w:pPr>
      <w:rPr>
        <w:rFonts w:ascii="Wingdings" w:hAnsi="Wingdings" w:hint="default"/>
      </w:rPr>
    </w:lvl>
    <w:lvl w:ilvl="6" w:tplc="2C0A0001" w:tentative="1">
      <w:start w:val="1"/>
      <w:numFmt w:val="bullet"/>
      <w:lvlText w:val=""/>
      <w:lvlJc w:val="left"/>
      <w:pPr>
        <w:ind w:left="4710" w:hanging="360"/>
      </w:pPr>
      <w:rPr>
        <w:rFonts w:ascii="Symbol" w:hAnsi="Symbol" w:hint="default"/>
      </w:rPr>
    </w:lvl>
    <w:lvl w:ilvl="7" w:tplc="2C0A0003" w:tentative="1">
      <w:start w:val="1"/>
      <w:numFmt w:val="bullet"/>
      <w:lvlText w:val="o"/>
      <w:lvlJc w:val="left"/>
      <w:pPr>
        <w:ind w:left="5430" w:hanging="360"/>
      </w:pPr>
      <w:rPr>
        <w:rFonts w:ascii="Courier New" w:hAnsi="Courier New" w:cs="Courier New" w:hint="default"/>
      </w:rPr>
    </w:lvl>
    <w:lvl w:ilvl="8" w:tplc="2C0A0005" w:tentative="1">
      <w:start w:val="1"/>
      <w:numFmt w:val="bullet"/>
      <w:lvlText w:val=""/>
      <w:lvlJc w:val="left"/>
      <w:pPr>
        <w:ind w:left="6150" w:hanging="360"/>
      </w:pPr>
      <w:rPr>
        <w:rFonts w:ascii="Wingdings" w:hAnsi="Wingdings" w:hint="default"/>
      </w:rPr>
    </w:lvl>
  </w:abstractNum>
  <w:abstractNum w:abstractNumId="16" w15:restartNumberingAfterBreak="0">
    <w:nsid w:val="29F30E50"/>
    <w:multiLevelType w:val="hybridMultilevel"/>
    <w:tmpl w:val="7A9653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B2E4CCC"/>
    <w:multiLevelType w:val="hybridMultilevel"/>
    <w:tmpl w:val="F62A5CF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E484D0A"/>
    <w:multiLevelType w:val="hybridMultilevel"/>
    <w:tmpl w:val="8A042AD2"/>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15:restartNumberingAfterBreak="0">
    <w:nsid w:val="328D01DD"/>
    <w:multiLevelType w:val="hybridMultilevel"/>
    <w:tmpl w:val="64382F74"/>
    <w:lvl w:ilvl="0" w:tplc="6DAE06DC">
      <w:start w:val="10"/>
      <w:numFmt w:val="bullet"/>
      <w:lvlText w:val=""/>
      <w:lvlJc w:val="left"/>
      <w:pPr>
        <w:ind w:left="1065" w:hanging="360"/>
      </w:pPr>
      <w:rPr>
        <w:rFonts w:ascii="Symbol" w:eastAsiaTheme="minorHAnsi" w:hAnsi="Symbol" w:cstheme="minorBidi"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0" w15:restartNumberingAfterBreak="0">
    <w:nsid w:val="3B404DC3"/>
    <w:multiLevelType w:val="multilevel"/>
    <w:tmpl w:val="E484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152742"/>
    <w:multiLevelType w:val="hybridMultilevel"/>
    <w:tmpl w:val="B404A87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15:restartNumberingAfterBreak="0">
    <w:nsid w:val="403A2889"/>
    <w:multiLevelType w:val="hybridMultilevel"/>
    <w:tmpl w:val="E4C868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0401F24"/>
    <w:multiLevelType w:val="hybridMultilevel"/>
    <w:tmpl w:val="888ABFAA"/>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80C3D55"/>
    <w:multiLevelType w:val="hybridMultilevel"/>
    <w:tmpl w:val="6152D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9C00C3"/>
    <w:multiLevelType w:val="hybridMultilevel"/>
    <w:tmpl w:val="EC74DBA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3CA46C2"/>
    <w:multiLevelType w:val="hybridMultilevel"/>
    <w:tmpl w:val="91FE6110"/>
    <w:lvl w:ilvl="0" w:tplc="2C0A0005">
      <w:start w:val="1"/>
      <w:numFmt w:val="bullet"/>
      <w:lvlText w:val=""/>
      <w:lvlJc w:val="left"/>
      <w:pPr>
        <w:ind w:left="1800" w:hanging="360"/>
      </w:pPr>
      <w:rPr>
        <w:rFonts w:ascii="Wingdings" w:hAnsi="Wingdings"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27" w15:restartNumberingAfterBreak="0">
    <w:nsid w:val="55225063"/>
    <w:multiLevelType w:val="hybridMultilevel"/>
    <w:tmpl w:val="69B48FA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D5436DC"/>
    <w:multiLevelType w:val="hybridMultilevel"/>
    <w:tmpl w:val="8E4C7C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5F004947"/>
    <w:multiLevelType w:val="hybridMultilevel"/>
    <w:tmpl w:val="C7D830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632D7253"/>
    <w:multiLevelType w:val="hybridMultilevel"/>
    <w:tmpl w:val="642684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651E04A0"/>
    <w:multiLevelType w:val="hybridMultilevel"/>
    <w:tmpl w:val="5CC8CA22"/>
    <w:lvl w:ilvl="0" w:tplc="2C0A0005">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68C4A85"/>
    <w:multiLevelType w:val="hybridMultilevel"/>
    <w:tmpl w:val="42D07D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731544EB"/>
    <w:multiLevelType w:val="hybridMultilevel"/>
    <w:tmpl w:val="CEF06956"/>
    <w:lvl w:ilvl="0" w:tplc="0C0A0017">
      <w:start w:val="1"/>
      <w:numFmt w:val="lowerLetter"/>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9C0A94"/>
    <w:multiLevelType w:val="hybridMultilevel"/>
    <w:tmpl w:val="150CE9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7B9D0ACE"/>
    <w:multiLevelType w:val="hybridMultilevel"/>
    <w:tmpl w:val="2220AC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BF18EF"/>
    <w:multiLevelType w:val="hybridMultilevel"/>
    <w:tmpl w:val="89B68558"/>
    <w:lvl w:ilvl="0" w:tplc="98EAF99C">
      <w:numFmt w:val="bullet"/>
      <w:lvlText w:val=""/>
      <w:lvlJc w:val="left"/>
      <w:pPr>
        <w:ind w:left="1776" w:hanging="360"/>
      </w:pPr>
      <w:rPr>
        <w:rFonts w:ascii="Symbol" w:eastAsiaTheme="minorHAnsi" w:hAnsi="Symbol" w:cstheme="minorBidi" w:hint="default"/>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37" w15:restartNumberingAfterBreak="0">
    <w:nsid w:val="7FCB61B2"/>
    <w:multiLevelType w:val="hybridMultilevel"/>
    <w:tmpl w:val="6ACC9344"/>
    <w:lvl w:ilvl="0" w:tplc="2C0A0001">
      <w:start w:val="1"/>
      <w:numFmt w:val="bullet"/>
      <w:lvlText w:val=""/>
      <w:lvlJc w:val="left"/>
      <w:pPr>
        <w:ind w:left="768" w:hanging="360"/>
      </w:pPr>
      <w:rPr>
        <w:rFonts w:ascii="Symbol" w:hAnsi="Symbol" w:hint="default"/>
      </w:rPr>
    </w:lvl>
    <w:lvl w:ilvl="1" w:tplc="2C0A0003" w:tentative="1">
      <w:start w:val="1"/>
      <w:numFmt w:val="bullet"/>
      <w:lvlText w:val="o"/>
      <w:lvlJc w:val="left"/>
      <w:pPr>
        <w:ind w:left="1488" w:hanging="360"/>
      </w:pPr>
      <w:rPr>
        <w:rFonts w:ascii="Courier New" w:hAnsi="Courier New" w:cs="Courier New" w:hint="default"/>
      </w:rPr>
    </w:lvl>
    <w:lvl w:ilvl="2" w:tplc="2C0A0005" w:tentative="1">
      <w:start w:val="1"/>
      <w:numFmt w:val="bullet"/>
      <w:lvlText w:val=""/>
      <w:lvlJc w:val="left"/>
      <w:pPr>
        <w:ind w:left="2208" w:hanging="360"/>
      </w:pPr>
      <w:rPr>
        <w:rFonts w:ascii="Wingdings" w:hAnsi="Wingdings" w:hint="default"/>
      </w:rPr>
    </w:lvl>
    <w:lvl w:ilvl="3" w:tplc="2C0A0001" w:tentative="1">
      <w:start w:val="1"/>
      <w:numFmt w:val="bullet"/>
      <w:lvlText w:val=""/>
      <w:lvlJc w:val="left"/>
      <w:pPr>
        <w:ind w:left="2928" w:hanging="360"/>
      </w:pPr>
      <w:rPr>
        <w:rFonts w:ascii="Symbol" w:hAnsi="Symbol" w:hint="default"/>
      </w:rPr>
    </w:lvl>
    <w:lvl w:ilvl="4" w:tplc="2C0A0003" w:tentative="1">
      <w:start w:val="1"/>
      <w:numFmt w:val="bullet"/>
      <w:lvlText w:val="o"/>
      <w:lvlJc w:val="left"/>
      <w:pPr>
        <w:ind w:left="3648" w:hanging="360"/>
      </w:pPr>
      <w:rPr>
        <w:rFonts w:ascii="Courier New" w:hAnsi="Courier New" w:cs="Courier New" w:hint="default"/>
      </w:rPr>
    </w:lvl>
    <w:lvl w:ilvl="5" w:tplc="2C0A0005" w:tentative="1">
      <w:start w:val="1"/>
      <w:numFmt w:val="bullet"/>
      <w:lvlText w:val=""/>
      <w:lvlJc w:val="left"/>
      <w:pPr>
        <w:ind w:left="4368" w:hanging="360"/>
      </w:pPr>
      <w:rPr>
        <w:rFonts w:ascii="Wingdings" w:hAnsi="Wingdings" w:hint="default"/>
      </w:rPr>
    </w:lvl>
    <w:lvl w:ilvl="6" w:tplc="2C0A0001" w:tentative="1">
      <w:start w:val="1"/>
      <w:numFmt w:val="bullet"/>
      <w:lvlText w:val=""/>
      <w:lvlJc w:val="left"/>
      <w:pPr>
        <w:ind w:left="5088" w:hanging="360"/>
      </w:pPr>
      <w:rPr>
        <w:rFonts w:ascii="Symbol" w:hAnsi="Symbol" w:hint="default"/>
      </w:rPr>
    </w:lvl>
    <w:lvl w:ilvl="7" w:tplc="2C0A0003" w:tentative="1">
      <w:start w:val="1"/>
      <w:numFmt w:val="bullet"/>
      <w:lvlText w:val="o"/>
      <w:lvlJc w:val="left"/>
      <w:pPr>
        <w:ind w:left="5808" w:hanging="360"/>
      </w:pPr>
      <w:rPr>
        <w:rFonts w:ascii="Courier New" w:hAnsi="Courier New" w:cs="Courier New" w:hint="default"/>
      </w:rPr>
    </w:lvl>
    <w:lvl w:ilvl="8" w:tplc="2C0A0005" w:tentative="1">
      <w:start w:val="1"/>
      <w:numFmt w:val="bullet"/>
      <w:lvlText w:val=""/>
      <w:lvlJc w:val="left"/>
      <w:pPr>
        <w:ind w:left="6528" w:hanging="360"/>
      </w:pPr>
      <w:rPr>
        <w:rFonts w:ascii="Wingdings" w:hAnsi="Wingdings" w:hint="default"/>
      </w:rPr>
    </w:lvl>
  </w:abstractNum>
  <w:num w:numId="1" w16cid:durableId="961039739">
    <w:abstractNumId w:val="22"/>
  </w:num>
  <w:num w:numId="2" w16cid:durableId="775559140">
    <w:abstractNumId w:val="14"/>
  </w:num>
  <w:num w:numId="3" w16cid:durableId="1569850196">
    <w:abstractNumId w:val="4"/>
  </w:num>
  <w:num w:numId="4" w16cid:durableId="1169250316">
    <w:abstractNumId w:val="10"/>
  </w:num>
  <w:num w:numId="5" w16cid:durableId="1884051280">
    <w:abstractNumId w:val="30"/>
  </w:num>
  <w:num w:numId="6" w16cid:durableId="1144587506">
    <w:abstractNumId w:val="34"/>
  </w:num>
  <w:num w:numId="7" w16cid:durableId="936405687">
    <w:abstractNumId w:val="29"/>
  </w:num>
  <w:num w:numId="8" w16cid:durableId="1232038753">
    <w:abstractNumId w:val="9"/>
  </w:num>
  <w:num w:numId="9" w16cid:durableId="1697465546">
    <w:abstractNumId w:val="28"/>
  </w:num>
  <w:num w:numId="10" w16cid:durableId="888033850">
    <w:abstractNumId w:val="24"/>
  </w:num>
  <w:num w:numId="11" w16cid:durableId="652565408">
    <w:abstractNumId w:val="6"/>
  </w:num>
  <w:num w:numId="12" w16cid:durableId="1248803953">
    <w:abstractNumId w:val="16"/>
  </w:num>
  <w:num w:numId="13" w16cid:durableId="1283421726">
    <w:abstractNumId w:val="5"/>
  </w:num>
  <w:num w:numId="14" w16cid:durableId="1977369303">
    <w:abstractNumId w:val="32"/>
  </w:num>
  <w:num w:numId="15" w16cid:durableId="854656758">
    <w:abstractNumId w:val="37"/>
  </w:num>
  <w:num w:numId="16" w16cid:durableId="947352991">
    <w:abstractNumId w:val="13"/>
  </w:num>
  <w:num w:numId="17" w16cid:durableId="485433619">
    <w:abstractNumId w:val="18"/>
  </w:num>
  <w:num w:numId="18" w16cid:durableId="226497083">
    <w:abstractNumId w:val="21"/>
  </w:num>
  <w:num w:numId="19" w16cid:durableId="1833400531">
    <w:abstractNumId w:val="11"/>
  </w:num>
  <w:num w:numId="20" w16cid:durableId="1821733188">
    <w:abstractNumId w:val="23"/>
  </w:num>
  <w:num w:numId="21" w16cid:durableId="1313488511">
    <w:abstractNumId w:val="25"/>
  </w:num>
  <w:num w:numId="22" w16cid:durableId="1362172932">
    <w:abstractNumId w:val="27"/>
  </w:num>
  <w:num w:numId="23" w16cid:durableId="683675341">
    <w:abstractNumId w:val="2"/>
  </w:num>
  <w:num w:numId="24" w16cid:durableId="2083212015">
    <w:abstractNumId w:val="8"/>
  </w:num>
  <w:num w:numId="25" w16cid:durableId="309990569">
    <w:abstractNumId w:val="3"/>
  </w:num>
  <w:num w:numId="26" w16cid:durableId="1939098287">
    <w:abstractNumId w:val="17"/>
  </w:num>
  <w:num w:numId="27" w16cid:durableId="172116490">
    <w:abstractNumId w:val="7"/>
  </w:num>
  <w:num w:numId="28" w16cid:durableId="858736139">
    <w:abstractNumId w:val="20"/>
  </w:num>
  <w:num w:numId="29" w16cid:durableId="1010571925">
    <w:abstractNumId w:val="15"/>
  </w:num>
  <w:num w:numId="30" w16cid:durableId="228853752">
    <w:abstractNumId w:val="12"/>
  </w:num>
  <w:num w:numId="31" w16cid:durableId="1487087866">
    <w:abstractNumId w:val="0"/>
  </w:num>
  <w:num w:numId="32" w16cid:durableId="412046163">
    <w:abstractNumId w:val="36"/>
  </w:num>
  <w:num w:numId="33" w16cid:durableId="1378817185">
    <w:abstractNumId w:val="33"/>
  </w:num>
  <w:num w:numId="34" w16cid:durableId="1981227431">
    <w:abstractNumId w:val="35"/>
  </w:num>
  <w:num w:numId="35" w16cid:durableId="931016149">
    <w:abstractNumId w:val="1"/>
  </w:num>
  <w:num w:numId="36" w16cid:durableId="1125194360">
    <w:abstractNumId w:val="31"/>
  </w:num>
  <w:num w:numId="37" w16cid:durableId="569659251">
    <w:abstractNumId w:val="26"/>
  </w:num>
  <w:num w:numId="38" w16cid:durableId="15654125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DD"/>
    <w:rsid w:val="00007B5B"/>
    <w:rsid w:val="000212AF"/>
    <w:rsid w:val="00045AAA"/>
    <w:rsid w:val="00055BDC"/>
    <w:rsid w:val="00080BDB"/>
    <w:rsid w:val="000C0CE1"/>
    <w:rsid w:val="000C2546"/>
    <w:rsid w:val="000D1D60"/>
    <w:rsid w:val="000E7F6C"/>
    <w:rsid w:val="000F2183"/>
    <w:rsid w:val="000F2860"/>
    <w:rsid w:val="0011244F"/>
    <w:rsid w:val="001247A1"/>
    <w:rsid w:val="0013265A"/>
    <w:rsid w:val="001451B1"/>
    <w:rsid w:val="00184485"/>
    <w:rsid w:val="001925DC"/>
    <w:rsid w:val="00195281"/>
    <w:rsid w:val="001B4721"/>
    <w:rsid w:val="001C1630"/>
    <w:rsid w:val="001C78E5"/>
    <w:rsid w:val="001D5DFE"/>
    <w:rsid w:val="001E1934"/>
    <w:rsid w:val="0021728C"/>
    <w:rsid w:val="00222A75"/>
    <w:rsid w:val="00222F32"/>
    <w:rsid w:val="0023551F"/>
    <w:rsid w:val="00247F3E"/>
    <w:rsid w:val="0025425C"/>
    <w:rsid w:val="0026450E"/>
    <w:rsid w:val="00292AE0"/>
    <w:rsid w:val="002A0783"/>
    <w:rsid w:val="002B748A"/>
    <w:rsid w:val="002D172F"/>
    <w:rsid w:val="002D519E"/>
    <w:rsid w:val="00316A25"/>
    <w:rsid w:val="003407D8"/>
    <w:rsid w:val="00377E07"/>
    <w:rsid w:val="0038685F"/>
    <w:rsid w:val="003914F1"/>
    <w:rsid w:val="00396BCB"/>
    <w:rsid w:val="003E3C91"/>
    <w:rsid w:val="003F7877"/>
    <w:rsid w:val="00403228"/>
    <w:rsid w:val="004041B0"/>
    <w:rsid w:val="0041473F"/>
    <w:rsid w:val="004163A5"/>
    <w:rsid w:val="00420D42"/>
    <w:rsid w:val="0045061A"/>
    <w:rsid w:val="00473C2E"/>
    <w:rsid w:val="00486389"/>
    <w:rsid w:val="00486C92"/>
    <w:rsid w:val="004B4DDF"/>
    <w:rsid w:val="004C0FE3"/>
    <w:rsid w:val="004C2D59"/>
    <w:rsid w:val="004E4A3B"/>
    <w:rsid w:val="004F4EB3"/>
    <w:rsid w:val="0052160D"/>
    <w:rsid w:val="005603F6"/>
    <w:rsid w:val="005C321D"/>
    <w:rsid w:val="005C57AA"/>
    <w:rsid w:val="005C6486"/>
    <w:rsid w:val="005E55B5"/>
    <w:rsid w:val="005F168C"/>
    <w:rsid w:val="00603FB4"/>
    <w:rsid w:val="00604014"/>
    <w:rsid w:val="00610AB1"/>
    <w:rsid w:val="00654EDE"/>
    <w:rsid w:val="00655CD6"/>
    <w:rsid w:val="00655F7F"/>
    <w:rsid w:val="006665A5"/>
    <w:rsid w:val="00667B77"/>
    <w:rsid w:val="00667CD7"/>
    <w:rsid w:val="006701BE"/>
    <w:rsid w:val="006707C9"/>
    <w:rsid w:val="00683897"/>
    <w:rsid w:val="00693A16"/>
    <w:rsid w:val="00696D2F"/>
    <w:rsid w:val="006C59BE"/>
    <w:rsid w:val="006E71E4"/>
    <w:rsid w:val="007430AA"/>
    <w:rsid w:val="00744CB8"/>
    <w:rsid w:val="007457BF"/>
    <w:rsid w:val="007516D3"/>
    <w:rsid w:val="00754DDF"/>
    <w:rsid w:val="00771153"/>
    <w:rsid w:val="007A56E4"/>
    <w:rsid w:val="007A7229"/>
    <w:rsid w:val="007B45F3"/>
    <w:rsid w:val="007E5A74"/>
    <w:rsid w:val="007F19ED"/>
    <w:rsid w:val="007F3D72"/>
    <w:rsid w:val="00827A9D"/>
    <w:rsid w:val="00827D5F"/>
    <w:rsid w:val="008313A3"/>
    <w:rsid w:val="0083689A"/>
    <w:rsid w:val="008407FC"/>
    <w:rsid w:val="00857AA5"/>
    <w:rsid w:val="00861918"/>
    <w:rsid w:val="008757C5"/>
    <w:rsid w:val="00876FB4"/>
    <w:rsid w:val="00887BB9"/>
    <w:rsid w:val="008965CA"/>
    <w:rsid w:val="008A58F7"/>
    <w:rsid w:val="008B756F"/>
    <w:rsid w:val="008C16B0"/>
    <w:rsid w:val="008C20A8"/>
    <w:rsid w:val="008D5CF5"/>
    <w:rsid w:val="008E440B"/>
    <w:rsid w:val="00901C39"/>
    <w:rsid w:val="009233BC"/>
    <w:rsid w:val="0093312C"/>
    <w:rsid w:val="00933D4B"/>
    <w:rsid w:val="00955D1C"/>
    <w:rsid w:val="00961332"/>
    <w:rsid w:val="00966D2F"/>
    <w:rsid w:val="0097155A"/>
    <w:rsid w:val="009C78D6"/>
    <w:rsid w:val="009D1D33"/>
    <w:rsid w:val="00A25A37"/>
    <w:rsid w:val="00A555EC"/>
    <w:rsid w:val="00A93DF0"/>
    <w:rsid w:val="00A97486"/>
    <w:rsid w:val="00AA1269"/>
    <w:rsid w:val="00AC7E48"/>
    <w:rsid w:val="00AC7F9D"/>
    <w:rsid w:val="00AD64BC"/>
    <w:rsid w:val="00B20CF0"/>
    <w:rsid w:val="00B214D5"/>
    <w:rsid w:val="00B40C4D"/>
    <w:rsid w:val="00B670FF"/>
    <w:rsid w:val="00B712F8"/>
    <w:rsid w:val="00B93B10"/>
    <w:rsid w:val="00B93F01"/>
    <w:rsid w:val="00BB42E2"/>
    <w:rsid w:val="00BD5D58"/>
    <w:rsid w:val="00BD7AEE"/>
    <w:rsid w:val="00BE2284"/>
    <w:rsid w:val="00C02707"/>
    <w:rsid w:val="00C02926"/>
    <w:rsid w:val="00C35B05"/>
    <w:rsid w:val="00C423DD"/>
    <w:rsid w:val="00C6240E"/>
    <w:rsid w:val="00CA3D37"/>
    <w:rsid w:val="00CB02A0"/>
    <w:rsid w:val="00CB484A"/>
    <w:rsid w:val="00CC4D44"/>
    <w:rsid w:val="00CD1974"/>
    <w:rsid w:val="00CD3F92"/>
    <w:rsid w:val="00CF1B2D"/>
    <w:rsid w:val="00D02672"/>
    <w:rsid w:val="00D0442F"/>
    <w:rsid w:val="00D12C8D"/>
    <w:rsid w:val="00D15A0F"/>
    <w:rsid w:val="00D5128C"/>
    <w:rsid w:val="00DA37B2"/>
    <w:rsid w:val="00DB540A"/>
    <w:rsid w:val="00DD492E"/>
    <w:rsid w:val="00DD53F7"/>
    <w:rsid w:val="00E0280C"/>
    <w:rsid w:val="00E4538D"/>
    <w:rsid w:val="00E93F6C"/>
    <w:rsid w:val="00EA2871"/>
    <w:rsid w:val="00EC7DEF"/>
    <w:rsid w:val="00EE1C4C"/>
    <w:rsid w:val="00EE4F27"/>
    <w:rsid w:val="00F02D51"/>
    <w:rsid w:val="00F11313"/>
    <w:rsid w:val="00F51D0D"/>
    <w:rsid w:val="00F67EA2"/>
    <w:rsid w:val="00F834EB"/>
    <w:rsid w:val="00FA434B"/>
    <w:rsid w:val="00FB24E5"/>
    <w:rsid w:val="00FC4A66"/>
    <w:rsid w:val="00FD15D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16BCE"/>
  <w15:docId w15:val="{DE400F76-F2E5-4274-8A15-FE5C2AEB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D0D"/>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5DD"/>
  </w:style>
  <w:style w:type="paragraph" w:styleId="Piedepgina">
    <w:name w:val="footer"/>
    <w:basedOn w:val="Normal"/>
    <w:link w:val="PiedepginaCar"/>
    <w:uiPriority w:val="99"/>
    <w:unhideWhenUsed/>
    <w:rsid w:val="00FD1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5DD"/>
  </w:style>
  <w:style w:type="paragraph" w:styleId="Textodeglobo">
    <w:name w:val="Balloon Text"/>
    <w:basedOn w:val="Normal"/>
    <w:link w:val="TextodegloboCar"/>
    <w:uiPriority w:val="99"/>
    <w:semiHidden/>
    <w:unhideWhenUsed/>
    <w:rsid w:val="00FD1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DD"/>
    <w:rPr>
      <w:rFonts w:ascii="Tahoma" w:hAnsi="Tahoma" w:cs="Tahoma"/>
      <w:sz w:val="16"/>
      <w:szCs w:val="16"/>
    </w:rPr>
  </w:style>
  <w:style w:type="paragraph" w:styleId="Ttulo">
    <w:name w:val="Title"/>
    <w:basedOn w:val="Normal"/>
    <w:link w:val="TtuloCar"/>
    <w:qFormat/>
    <w:rsid w:val="00FD15DD"/>
    <w:pPr>
      <w:tabs>
        <w:tab w:val="left" w:pos="3119"/>
      </w:tabs>
      <w:spacing w:after="0" w:line="240" w:lineRule="auto"/>
      <w:jc w:val="center"/>
    </w:pPr>
    <w:rPr>
      <w:rFonts w:ascii="Times New Roman" w:eastAsia="Times New Roman" w:hAnsi="Times New Roman"/>
      <w:i/>
      <w:color w:val="800000"/>
      <w:sz w:val="18"/>
      <w:szCs w:val="20"/>
      <w:lang w:val="es-ES_tradnl" w:eastAsia="es-ES"/>
    </w:rPr>
  </w:style>
  <w:style w:type="character" w:customStyle="1" w:styleId="TtuloCar">
    <w:name w:val="Título Car"/>
    <w:basedOn w:val="Fuentedeprrafopredeter"/>
    <w:link w:val="Ttulo"/>
    <w:rsid w:val="00FD15DD"/>
    <w:rPr>
      <w:rFonts w:ascii="Times New Roman" w:eastAsia="Times New Roman" w:hAnsi="Times New Roman" w:cs="Times New Roman"/>
      <w:i/>
      <w:color w:val="800000"/>
      <w:sz w:val="18"/>
      <w:szCs w:val="20"/>
      <w:lang w:val="es-ES_tradnl" w:eastAsia="es-ES"/>
    </w:rPr>
  </w:style>
  <w:style w:type="paragraph" w:styleId="Prrafodelista">
    <w:name w:val="List Paragraph"/>
    <w:basedOn w:val="Normal"/>
    <w:uiPriority w:val="34"/>
    <w:qFormat/>
    <w:rsid w:val="00F51D0D"/>
    <w:pPr>
      <w:ind w:left="720"/>
      <w:contextualSpacing/>
    </w:pPr>
  </w:style>
  <w:style w:type="table" w:styleId="Tablaconcuadrcula">
    <w:name w:val="Table Grid"/>
    <w:basedOn w:val="Tablanormal"/>
    <w:uiPriority w:val="59"/>
    <w:rsid w:val="00132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F218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0F218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F2183"/>
    <w:rPr>
      <w:vertAlign w:val="superscript"/>
    </w:rPr>
  </w:style>
  <w:style w:type="paragraph" w:styleId="Textoindependiente">
    <w:name w:val="Body Text"/>
    <w:basedOn w:val="Normal"/>
    <w:link w:val="TextoindependienteCar"/>
    <w:uiPriority w:val="99"/>
    <w:semiHidden/>
    <w:unhideWhenUsed/>
    <w:rsid w:val="00195281"/>
    <w:pPr>
      <w:spacing w:after="120" w:afterAutospacing="1" w:line="240" w:lineRule="auto"/>
    </w:pPr>
    <w:rPr>
      <w:rFonts w:asciiTheme="minorHAnsi" w:eastAsiaTheme="minorHAnsi" w:hAnsiTheme="minorHAnsi" w:cstheme="minorBidi"/>
      <w:lang w:val="es-ES"/>
    </w:rPr>
  </w:style>
  <w:style w:type="character" w:customStyle="1" w:styleId="TextoindependienteCar">
    <w:name w:val="Texto independiente Car"/>
    <w:basedOn w:val="Fuentedeprrafopredeter"/>
    <w:link w:val="Textoindependiente"/>
    <w:uiPriority w:val="99"/>
    <w:semiHidden/>
    <w:rsid w:val="00195281"/>
    <w:rPr>
      <w:lang w:val="es-ES"/>
    </w:rPr>
  </w:style>
  <w:style w:type="paragraph" w:styleId="NormalWeb">
    <w:name w:val="Normal (Web)"/>
    <w:basedOn w:val="Normal"/>
    <w:uiPriority w:val="99"/>
    <w:unhideWhenUsed/>
    <w:rsid w:val="002D519E"/>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fault">
    <w:name w:val="Default"/>
    <w:rsid w:val="002D519E"/>
    <w:pPr>
      <w:autoSpaceDE w:val="0"/>
      <w:autoSpaceDN w:val="0"/>
      <w:adjustRightInd w:val="0"/>
      <w:spacing w:after="0" w:line="240" w:lineRule="auto"/>
    </w:pPr>
    <w:rPr>
      <w:rFonts w:ascii="Arial" w:hAnsi="Arial" w:cs="Arial"/>
      <w:color w:val="000000"/>
      <w:sz w:val="24"/>
      <w:szCs w:val="24"/>
    </w:rPr>
  </w:style>
  <w:style w:type="paragraph" w:customStyle="1" w:styleId="CM5">
    <w:name w:val="CM5"/>
    <w:basedOn w:val="Default"/>
    <w:next w:val="Default"/>
    <w:rsid w:val="00D0442F"/>
    <w:pPr>
      <w:widowControl w:val="0"/>
      <w:spacing w:line="223" w:lineRule="atLeast"/>
    </w:pPr>
    <w:rPr>
      <w:rFonts w:eastAsia="Times New Roman"/>
      <w:color w:val="auto"/>
      <w:lang w:val="es-ES" w:eastAsia="es-ES"/>
    </w:rPr>
  </w:style>
  <w:style w:type="paragraph" w:customStyle="1" w:styleId="CM14">
    <w:name w:val="CM14"/>
    <w:basedOn w:val="Default"/>
    <w:next w:val="Default"/>
    <w:rsid w:val="007516D3"/>
    <w:pPr>
      <w:widowControl w:val="0"/>
      <w:spacing w:after="215"/>
    </w:pPr>
    <w:rPr>
      <w:rFonts w:eastAsia="Times New Roman"/>
      <w:color w:val="auto"/>
      <w:lang w:val="es-ES" w:eastAsia="es-ES"/>
    </w:rPr>
  </w:style>
  <w:style w:type="character" w:styleId="Hipervnculo">
    <w:name w:val="Hyperlink"/>
    <w:basedOn w:val="Fuentedeprrafopredeter"/>
    <w:uiPriority w:val="99"/>
    <w:unhideWhenUsed/>
    <w:rsid w:val="00DA37B2"/>
    <w:rPr>
      <w:color w:val="0248B0"/>
      <w:u w:val="single"/>
    </w:rPr>
  </w:style>
  <w:style w:type="character" w:customStyle="1" w:styleId="corchete-llamada1">
    <w:name w:val="corchete-llamada1"/>
    <w:basedOn w:val="Fuentedeprrafopredeter"/>
    <w:rsid w:val="00DA37B2"/>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Idioma" TargetMode="External"/><Relationship Id="rId18" Type="http://schemas.openxmlformats.org/officeDocument/2006/relationships/hyperlink" Target="https://es.wikipedia.org/wiki/Herbert_Spencer" TargetMode="External"/><Relationship Id="rId26" Type="http://schemas.openxmlformats.org/officeDocument/2006/relationships/hyperlink" Target="https://es.wikipedia.org/wiki/Vegetal" TargetMode="External"/><Relationship Id="rId39" Type="http://schemas.openxmlformats.org/officeDocument/2006/relationships/hyperlink" Target="https://www.youtube.com/watch?v=VtnceEpmUjI&amp;feature=youtu.be" TargetMode="External"/><Relationship Id="rId21" Type="http://schemas.openxmlformats.org/officeDocument/2006/relationships/hyperlink" Target="https://es.wikipedia.org/wiki/Evoluci%C3%B3n" TargetMode="External"/><Relationship Id="rId34" Type="http://schemas.openxmlformats.org/officeDocument/2006/relationships/hyperlink" Target="https://www.documaniatv.com/social/somos-primates-1-el-macho-alfa-video_df6a8f55d.html" TargetMode="External"/><Relationship Id="rId42" Type="http://schemas.openxmlformats.org/officeDocument/2006/relationships/hyperlink" Target="https://www.pangeanatura.com/2020/07/una-mujer-neandertal-del-pleistoceno.html?m=1"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s://es.wikipedia.org/wiki/Conocimiento" TargetMode="External"/><Relationship Id="rId2" Type="http://schemas.openxmlformats.org/officeDocument/2006/relationships/styles" Target="styles.xml"/><Relationship Id="rId16" Type="http://schemas.openxmlformats.org/officeDocument/2006/relationships/hyperlink" Target="https://es.wikipedia.org/wiki/Teor%C3%ADa_de_la_evoluci%C3%B3n" TargetMode="External"/><Relationship Id="rId29" Type="http://schemas.openxmlformats.org/officeDocument/2006/relationships/hyperlink" Target="https://www.youtube.com/watch?v=twxPkBtZtKU" TargetMode="External"/><Relationship Id="rId11" Type="http://schemas.openxmlformats.org/officeDocument/2006/relationships/hyperlink" Target="https://es.wikipedia.org/wiki/Evoluci%C3%B3n_humana" TargetMode="External"/><Relationship Id="rId24" Type="http://schemas.openxmlformats.org/officeDocument/2006/relationships/hyperlink" Target="https://es.wikipedia.org/wiki/Especie" TargetMode="External"/><Relationship Id="rId32" Type="http://schemas.openxmlformats.org/officeDocument/2006/relationships/hyperlink" Target="https://www.youtube.com/watch?v=YhDrYqYybRs&amp;feature=youtu.be" TargetMode="External"/><Relationship Id="rId37" Type="http://schemas.openxmlformats.org/officeDocument/2006/relationships/hyperlink" Target="https://www.youtube.com/watch?v=Z002vIiywGI&amp;feature=youtu.be" TargetMode="External"/><Relationship Id="rId40" Type="http://schemas.openxmlformats.org/officeDocument/2006/relationships/hyperlink" Target="http://www.ctys.com.ar/index.php?idPage=20&amp;idArticulo=3548&amp;seccion=6"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s.wikipedia.org/wiki/Siglo_XIX" TargetMode="External"/><Relationship Id="rId23" Type="http://schemas.openxmlformats.org/officeDocument/2006/relationships/hyperlink" Target="https://es.wikipedia.org/wiki/Hominizaci%C3%B3n" TargetMode="External"/><Relationship Id="rId28" Type="http://schemas.openxmlformats.org/officeDocument/2006/relationships/hyperlink" Target="https://es.wikipedia.org/wiki/Antropolog%C3%ADa_m%C3%A9dica" TargetMode="External"/><Relationship Id="rId36" Type="http://schemas.openxmlformats.org/officeDocument/2006/relationships/hyperlink" Target="https://www.documaniatv.com/social/somos-primates-3-ascender-socialmente-video_baf01246b.html" TargetMode="External"/><Relationship Id="rId49" Type="http://schemas.openxmlformats.org/officeDocument/2006/relationships/fontTable" Target="fontTable.xml"/><Relationship Id="rId10" Type="http://schemas.openxmlformats.org/officeDocument/2006/relationships/hyperlink" Target="https://es.wikipedia.org/wiki/Estructura_social" TargetMode="External"/><Relationship Id="rId19" Type="http://schemas.openxmlformats.org/officeDocument/2006/relationships/hyperlink" Target="https://es.wikipedia.org/wiki/Ser_vivo" TargetMode="External"/><Relationship Id="rId31" Type="http://schemas.openxmlformats.org/officeDocument/2006/relationships/hyperlink" Target="https://www.youtube.com/watch?v=nuyhgctUH34"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s.wikipedia.org/wiki/Ciencias_naturales" TargetMode="External"/><Relationship Id="rId14" Type="http://schemas.openxmlformats.org/officeDocument/2006/relationships/hyperlink" Target="https://es.wikipedia.org/wiki/Homo_sapiens" TargetMode="External"/><Relationship Id="rId22" Type="http://schemas.openxmlformats.org/officeDocument/2006/relationships/hyperlink" Target="https://es.wikipedia.org/wiki/Adaptaci%C3%B3n_biol%C3%B3gica" TargetMode="External"/><Relationship Id="rId27" Type="http://schemas.openxmlformats.org/officeDocument/2006/relationships/hyperlink" Target="https://es.wikipedia.org/wiki/Clima" TargetMode="External"/><Relationship Id="rId30" Type="http://schemas.openxmlformats.org/officeDocument/2006/relationships/hyperlink" Target="https://www.youtube.com/watch?v=TPu3fVedxLQ" TargetMode="External"/><Relationship Id="rId35" Type="http://schemas.openxmlformats.org/officeDocument/2006/relationships/hyperlink" Target="https://www.documaniatv.com/social/somos-primates-2-buscar-pareja-video_c90beed01.html"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es.wikipedia.org/wiki/Ciencias_sociales" TargetMode="External"/><Relationship Id="rId3" Type="http://schemas.openxmlformats.org/officeDocument/2006/relationships/settings" Target="settings.xml"/><Relationship Id="rId12" Type="http://schemas.openxmlformats.org/officeDocument/2006/relationships/hyperlink" Target="https://es.wikipedia.org/wiki/Cultura" TargetMode="External"/><Relationship Id="rId17" Type="http://schemas.openxmlformats.org/officeDocument/2006/relationships/hyperlink" Target="https://es.wikipedia.org/wiki/Evolucionismo_social" TargetMode="External"/><Relationship Id="rId25" Type="http://schemas.openxmlformats.org/officeDocument/2006/relationships/hyperlink" Target="https://es.wikipedia.org/wiki/Animal" TargetMode="External"/><Relationship Id="rId33" Type="http://schemas.openxmlformats.org/officeDocument/2006/relationships/hyperlink" Target="https://www.youtube.com/watch?v=LZNDbJGO44k&amp;feature=youtu.be" TargetMode="External"/><Relationship Id="rId38" Type="http://schemas.openxmlformats.org/officeDocument/2006/relationships/hyperlink" Target="https://www.youtube.com/watch?v=ErLLJ5o_vpA&amp;feature=youtu.be" TargetMode="External"/><Relationship Id="rId46" Type="http://schemas.openxmlformats.org/officeDocument/2006/relationships/footer" Target="footer2.xml"/><Relationship Id="rId20" Type="http://schemas.openxmlformats.org/officeDocument/2006/relationships/hyperlink" Target="https://es.wikipedia.org/wiki/Antropolog%C3%ADa_biol%C3%B3gica" TargetMode="External"/><Relationship Id="rId41" Type="http://schemas.openxmlformats.org/officeDocument/2006/relationships/hyperlink" Target="https://www.publico.es/ciencias/excavaciones-norte-america-llegada-humano-norteamerica-pudo-producirse-15000-anos-pensaba.html?utm_source=facebook&amp;utm_medium=social&amp;utm_campaign=web"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2683</Words>
  <Characters>14758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Luciana Candela</cp:lastModifiedBy>
  <cp:revision>2</cp:revision>
  <cp:lastPrinted>2023-06-13T19:21:00Z</cp:lastPrinted>
  <dcterms:created xsi:type="dcterms:W3CDTF">2024-03-17T22:05:00Z</dcterms:created>
  <dcterms:modified xsi:type="dcterms:W3CDTF">2024-03-17T22:05:00Z</dcterms:modified>
</cp:coreProperties>
</file>